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27" w:rsidRDefault="00912D27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12D27" w:rsidRDefault="00912D27">
      <w:pPr>
        <w:pStyle w:val="newncpi"/>
        <w:ind w:firstLine="0"/>
        <w:jc w:val="center"/>
      </w:pPr>
      <w:r>
        <w:rPr>
          <w:rStyle w:val="datepr"/>
        </w:rPr>
        <w:t>21 мая 2012 г.</w:t>
      </w:r>
      <w:r>
        <w:rPr>
          <w:rStyle w:val="number"/>
        </w:rPr>
        <w:t xml:space="preserve"> № 237</w:t>
      </w:r>
    </w:p>
    <w:p w:rsidR="00912D27" w:rsidRDefault="00912D27">
      <w:pPr>
        <w:pStyle w:val="1"/>
      </w:pPr>
      <w:r>
        <w:t>О некоторых вопросах Государственной инспекции охраны животного и растительного мира при Президенте Республики Беларусь</w:t>
      </w:r>
    </w:p>
    <w:p w:rsidR="00912D27" w:rsidRDefault="00912D27">
      <w:pPr>
        <w:pStyle w:val="changei"/>
      </w:pPr>
      <w:r>
        <w:t>Изменения и дополнения:</w:t>
      </w:r>
    </w:p>
    <w:p w:rsidR="00912D27" w:rsidRDefault="00912D27">
      <w:pPr>
        <w:pStyle w:val="changeadd"/>
      </w:pPr>
      <w:r>
        <w:t>Указ Президента Республики Беларусь от 12 апреля 2013 г. № 168 (Национальный правовой Интернет-портал Республики Беларусь, 13.04.2013, 1/14193) &lt;P31300168&gt;;</w:t>
      </w:r>
    </w:p>
    <w:p w:rsidR="00912D27" w:rsidRDefault="00912D27">
      <w:pPr>
        <w:pStyle w:val="changeadd"/>
      </w:pPr>
      <w:r>
        <w:t>Указ Президента Республики Беларусь от 25 июля 2013 г. № 331 (Национальный правовой Интернет-портал Республики Беларусь, 30.07.2013, 1/14414) &lt;P31300331&gt;</w:t>
      </w:r>
    </w:p>
    <w:p w:rsidR="00912D27" w:rsidRDefault="00912D27">
      <w:pPr>
        <w:pStyle w:val="newncpi"/>
      </w:pPr>
      <w:r>
        <w:t> </w:t>
      </w:r>
    </w:p>
    <w:p w:rsidR="00912D27" w:rsidRDefault="00912D27">
      <w:pPr>
        <w:pStyle w:val="newncpi"/>
      </w:pPr>
      <w:r>
        <w:t>В целях совершенствования деятельности Государственной инспекции охраны животного и растительного мира при Президенте Республики Беларусь:</w:t>
      </w:r>
    </w:p>
    <w:p w:rsidR="00912D27" w:rsidRDefault="00912D27">
      <w:pPr>
        <w:pStyle w:val="point"/>
      </w:pPr>
      <w:r>
        <w:t>1. Утвердить прилагаемое Положение о Государственной инспекции охраны животного и растительного мира при Президенте Республики Беларусь.</w:t>
      </w:r>
    </w:p>
    <w:p w:rsidR="00912D27" w:rsidRDefault="00912D27">
      <w:pPr>
        <w:pStyle w:val="point"/>
      </w:pPr>
      <w:r>
        <w:t>2. Установить, что:</w:t>
      </w:r>
    </w:p>
    <w:p w:rsidR="00912D27" w:rsidRDefault="00912D27">
      <w:pPr>
        <w:pStyle w:val="underpoint"/>
      </w:pPr>
      <w:r>
        <w:t>2.1. государственные органы, иные организации, их работники и другие граждане, в том числе индивидуальные предприниматели, обязаны в срок, установленный Государственной инспекцией охраны животного и растительного мира при Президенте Республики Беларусь (далее – Государственная инспекция), письменно информировать Государственную инспекцию о принятых мерах по исполнению предписаний и постановлений Государственной инспекции;</w:t>
      </w:r>
    </w:p>
    <w:p w:rsidR="00912D27" w:rsidRDefault="00912D27">
      <w:pPr>
        <w:pStyle w:val="underpoint"/>
      </w:pPr>
      <w:r>
        <w:t>2.2. проекты нормативных правовых актов, в том числе технических регламентов и технических кодексов, по вопросам охраны и использования диких животных, относящихся к объектам охоты и рыболовства, древесно-кустарниковой растительности и иных дикорастущих растений, лесного фонда, земель под дикорастущей древесно-кустарниковой растительностью (насаждениями), обеспечения рыбоводными организациями сохранности рыбы, содержащейся в прудах этих организаций, подлежат согласованию с Государственной инспекцией;</w:t>
      </w:r>
    </w:p>
    <w:p w:rsidR="00912D27" w:rsidRDefault="00912D27">
      <w:pPr>
        <w:pStyle w:val="underpoint"/>
      </w:pPr>
      <w:r>
        <w:t>2.3. исключен;</w:t>
      </w:r>
    </w:p>
    <w:p w:rsidR="00912D27" w:rsidRDefault="00912D27">
      <w:pPr>
        <w:pStyle w:val="underpoint"/>
      </w:pPr>
      <w:r>
        <w:t>2.4. в стаж государственной службы засчитывается время предыдущей работы в государственных организациях в качестве руководителей, их заместителей, руководителей структурных подразделений, главных специалистов этих организаций, в качестве научных и научно-педагогических работников, имеющих ученую степень доктора или кандидата наук, ученое звание профессора или доцента, а также в качестве председателей колхозов (до 1 января 1992 г.) и военная служба в Вооруженных Силах, органах пограничной службы, внутренних войсках Министерства внутренних дел, органах государственной безопасности и других воинских формированиях, созданных в соответствии с законодательством, служба в Советской Армии и Военно-Морском Флоте, пограничных, внутренних, железнодорожных войсках и других воинских формированиях бывшего СССР – офицерам, не имеющим права на пенсию по Закону Республики Беларусь от 17 декабря 1992 года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 и органов финансовых расследований»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 г., № 36, ст. 571), продолжительностью:</w:t>
      </w:r>
    </w:p>
    <w:p w:rsidR="00912D27" w:rsidRDefault="00912D27">
      <w:pPr>
        <w:pStyle w:val="newncpi"/>
      </w:pPr>
      <w:r>
        <w:t>не более 10 лет – для лиц, назначенных на государственные должности в центральный аппарат Государственной инспекции;</w:t>
      </w:r>
      <w:bookmarkStart w:id="0" w:name="_GoBack"/>
      <w:bookmarkEnd w:id="0"/>
    </w:p>
    <w:p w:rsidR="00912D27" w:rsidRDefault="00912D27">
      <w:pPr>
        <w:pStyle w:val="newncpi"/>
      </w:pPr>
      <w:r>
        <w:lastRenderedPageBreak/>
        <w:t>не более 5 лет – для лиц, назначенных на государственные должности в областные и межрайонные инспекции охраны животного и растительного мира Государственной инспекции.</w:t>
      </w:r>
    </w:p>
    <w:p w:rsidR="00912D27" w:rsidRDefault="00912D27">
      <w:pPr>
        <w:pStyle w:val="point"/>
      </w:pPr>
      <w:r>
        <w:t>3. Признать утратившими силу:</w:t>
      </w:r>
    </w:p>
    <w:p w:rsidR="00912D27" w:rsidRDefault="00912D27">
      <w:pPr>
        <w:pStyle w:val="newncpi"/>
      </w:pPr>
      <w:r>
        <w:t>пункты 2 и 3 Указа Президента Республики Беларусь от 27 января 2003 г. № 45 «Об образовании Государственной инспекции охраны животного и растительного мира при Президенте Республики Беларусь» (Национальный реестр правовых актов Республики Беларусь, 2003 г., № 14, 1/4357);</w:t>
      </w:r>
    </w:p>
    <w:p w:rsidR="00912D27" w:rsidRDefault="00912D27">
      <w:pPr>
        <w:pStyle w:val="newncpi"/>
      </w:pPr>
      <w:r>
        <w:t>пункт 1 Указа Президента Республики Беларусь от 8 сентября 2003 г. № 384 «Вопросы Государственной инспекции охраны животного и растительного мира при Президенте Республики Беларусь» (Национальный реестр правовых актов Республики Беларусь, 2003 г., № 103, 1/4904);</w:t>
      </w:r>
    </w:p>
    <w:p w:rsidR="00912D27" w:rsidRDefault="00912D27">
      <w:pPr>
        <w:pStyle w:val="newncpi"/>
      </w:pPr>
      <w:r>
        <w:t xml:space="preserve">подпункт 3.2 пункта 3 Указа Президента Республики Беларусь от 8 декабря 2005 г. № 580 «О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ими» (Национальный реестр правовых актов Республики Беларусь, 2005 г., № 196, 1/6996);</w:t>
      </w:r>
    </w:p>
    <w:p w:rsidR="00912D27" w:rsidRDefault="00912D27">
      <w:pPr>
        <w:pStyle w:val="newncpi"/>
      </w:pPr>
      <w:r>
        <w:t>Указ Президента Республики Беларусь от 31 июля 2006 г. № 470 «О внесении дополнений и изменений в Положение о Государственной инспекции охраны животного и растительного мира при Президенте Республики Беларусь» (Национальный реестр правовых актов Республики Беларусь, 2006 г., № 124, 1/7777);</w:t>
      </w:r>
    </w:p>
    <w:p w:rsidR="00912D27" w:rsidRDefault="00912D27">
      <w:pPr>
        <w:pStyle w:val="newncpi"/>
      </w:pPr>
      <w:r>
        <w:t>Указ Президента Республики Беларусь от 20 ноября 2006 г. № 692 «О внесении дополнения и изменений в Указ Президента Республики Беларусь от 8 сентября 2003 г. № 384» (Национальный реестр правовых актов Республики Беларусь, 2006 г., № 190, 1/8105);</w:t>
      </w:r>
    </w:p>
    <w:p w:rsidR="00912D27" w:rsidRDefault="00912D27">
      <w:pPr>
        <w:pStyle w:val="newncpi"/>
      </w:pPr>
      <w:r>
        <w:t>пункт 1 Указа Президента Республики Беларусь от 9 марта 2009 г. № 124 «О некоторых вопросах деятельности Государственной инспекции охраны животного и растительного мира при Президенте Республики Беларусь» (Национальный реестр правовых актов Республики Беларусь, 2009 г., № 67, 1/10531).</w:t>
      </w:r>
    </w:p>
    <w:p w:rsidR="00912D27" w:rsidRDefault="00912D27">
      <w:pPr>
        <w:pStyle w:val="point"/>
      </w:pPr>
      <w:r>
        <w:t>4. Совету Министров Республики Беларусь совместно с Государственной инспекцией в шестимесячный срок принять меры по приведению актов законодательства в соответствие с настоящим Указом и иные меры по его реализации.</w:t>
      </w:r>
    </w:p>
    <w:p w:rsidR="00912D27" w:rsidRDefault="00912D27">
      <w:pPr>
        <w:pStyle w:val="point"/>
      </w:pPr>
      <w:r>
        <w:t>5. Настоящий Указ вступает в силу через десять дней после его официального опубликования.</w:t>
      </w:r>
    </w:p>
    <w:p w:rsidR="00912D27" w:rsidRDefault="00912D2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912D2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2D27" w:rsidRDefault="00912D2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2D27" w:rsidRDefault="00912D2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912D27" w:rsidRDefault="00912D2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9"/>
        <w:gridCol w:w="2347"/>
      </w:tblGrid>
      <w:tr w:rsidR="00912D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D27" w:rsidRDefault="00912D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D27" w:rsidRDefault="00912D27">
            <w:pPr>
              <w:pStyle w:val="capu1"/>
            </w:pPr>
            <w:r>
              <w:t>УТВЕРЖДЕНО</w:t>
            </w:r>
          </w:p>
          <w:p w:rsidR="00912D27" w:rsidRDefault="00912D27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912D27" w:rsidRDefault="00912D27">
            <w:pPr>
              <w:pStyle w:val="cap1"/>
            </w:pPr>
            <w:r>
              <w:t>21.05.2012 № 237</w:t>
            </w:r>
          </w:p>
        </w:tc>
      </w:tr>
    </w:tbl>
    <w:p w:rsidR="00912D27" w:rsidRDefault="00912D27">
      <w:pPr>
        <w:pStyle w:val="titleu"/>
      </w:pPr>
      <w:r>
        <w:t>ПОЛОЖЕНИЕ</w:t>
      </w:r>
      <w:r>
        <w:br/>
        <w:t>о Государственной инспекции охраны животного и растительного мира при Президенте Республики Беларусь</w:t>
      </w:r>
    </w:p>
    <w:p w:rsidR="00912D27" w:rsidRDefault="00912D27">
      <w:pPr>
        <w:pStyle w:val="chapter"/>
      </w:pPr>
      <w:r>
        <w:t>ГЛАВА 1</w:t>
      </w:r>
      <w:r>
        <w:br/>
        <w:t>ОБЩИЕ ПОЛОЖЕНИЯ</w:t>
      </w:r>
    </w:p>
    <w:p w:rsidR="00912D27" w:rsidRDefault="00912D27">
      <w:pPr>
        <w:pStyle w:val="point"/>
      </w:pPr>
      <w:r>
        <w:t xml:space="preserve">1. Государственная инспекция охраны животного и растительного мира при Президенте Республики Беларусь (далее – Государственная инспекция) является специально уполномоченным государственным органом, подчиненным Президенту Республики Беларусь, осуществляющим в пределах своей компетенции государственный контроль за охраной и использованием диких животных, относящихся к объектам охоты и </w:t>
      </w:r>
      <w:r>
        <w:lastRenderedPageBreak/>
        <w:t>рыболовства, древесно-кустарниковой растительности и иных дикорастущих растений, лесного фонда, земель под дикорастущей древесно-кустарниковой растительностью (насаждениями) (далее, если не указано иное, – объекты животного и растительного мира, земли), обеспечением рыбоводными организациями сохранности рыбы, содержащейся в прудах этих организаций.</w:t>
      </w:r>
    </w:p>
    <w:p w:rsidR="00912D27" w:rsidRDefault="00912D27">
      <w:pPr>
        <w:pStyle w:val="point"/>
      </w:pPr>
      <w:r>
        <w:t>2. Общее руководство и контроль за деятельностью Государственной инспекции осуществляет Президент Республики Беларусь.</w:t>
      </w:r>
    </w:p>
    <w:p w:rsidR="00912D27" w:rsidRDefault="00912D27">
      <w:pPr>
        <w:pStyle w:val="point"/>
      </w:pPr>
      <w:r>
        <w:t>3. Государственная инспекция в своей деятельности руководствуется Конституцией Республики Беларусь, другими законами, решениями Президента Республики Беларусь, в том числе настоящим Положением, международными договорами Республики Беларусь и иными актами законодательства.</w:t>
      </w:r>
    </w:p>
    <w:p w:rsidR="00912D27" w:rsidRDefault="00912D27">
      <w:pPr>
        <w:pStyle w:val="point"/>
      </w:pPr>
      <w:r>
        <w:t>4. Государственная инспекция является юридическим лицом, имеет печать с изображением Государственного герба Республики Беларусь и со своим наименованием.</w:t>
      </w:r>
    </w:p>
    <w:p w:rsidR="00912D27" w:rsidRDefault="00912D27">
      <w:pPr>
        <w:pStyle w:val="point"/>
      </w:pPr>
      <w:r>
        <w:t>5. В систему Государственной инспекции входят центральный аппарат Государственной инспекции и ее территориальные органы.</w:t>
      </w:r>
    </w:p>
    <w:p w:rsidR="00912D27" w:rsidRDefault="00912D27">
      <w:pPr>
        <w:pStyle w:val="newncpi"/>
      </w:pPr>
      <w:r>
        <w:t>Структура Государственной инспекции утверждается начальником Государственной инспекции по согласованию с Президентом Республики Беларусь.</w:t>
      </w:r>
    </w:p>
    <w:p w:rsidR="00912D27" w:rsidRDefault="00912D27">
      <w:pPr>
        <w:pStyle w:val="newncpi"/>
      </w:pPr>
      <w:r>
        <w:t>В структуру центрального аппарата Государственной инспекции входят управления, отделы, секторы, пресс-секретарь (на правах начальника отдела в составе управления).</w:t>
      </w:r>
    </w:p>
    <w:p w:rsidR="00912D27" w:rsidRDefault="00912D27">
      <w:pPr>
        <w:pStyle w:val="newncpi"/>
      </w:pPr>
      <w:r>
        <w:t>К территориальным органам Государственной инспекции относятся областные и межрайонные инспекции охраны животного и растительного мира (далее – областные и межрайонные инспекции).</w:t>
      </w:r>
    </w:p>
    <w:p w:rsidR="00912D27" w:rsidRDefault="00912D27">
      <w:pPr>
        <w:pStyle w:val="newncpi"/>
      </w:pPr>
      <w:r>
        <w:t>В структуру областных инспекций входят отделы и секторы.</w:t>
      </w:r>
    </w:p>
    <w:p w:rsidR="00912D27" w:rsidRDefault="00912D27">
      <w:pPr>
        <w:pStyle w:val="newncpi"/>
      </w:pPr>
      <w:r>
        <w:t>Количество межрайонных инспекций определяется начальником Государственной инспекции в пределах штатной численности, установленной Президентом Республики Беларусь для территориальных органов Государственной инспекции.</w:t>
      </w:r>
    </w:p>
    <w:p w:rsidR="00912D27" w:rsidRDefault="00912D27">
      <w:pPr>
        <w:pStyle w:val="point"/>
      </w:pPr>
      <w:r>
        <w:t>6. Должностными лицами Государственной инспекции, имеющими право осуществлять государственный контроль в области охраны и использования объектов животного и растительного мира, земель, обеспечения рыбоводными организациями сохранности рыбы, содержащейся в прудах этих организаций (далее – должностные лица Государственной инспекции), являются начальник Государственной инспекции и его заместители, начальники областных, межрайонных инспекций и их заместители, старшие государственные инспекторы, государственные инспекторы и иные работники Государственной инспекции, являющиеся государственными служащими.</w:t>
      </w:r>
    </w:p>
    <w:p w:rsidR="00912D27" w:rsidRDefault="00912D27">
      <w:pPr>
        <w:pStyle w:val="point"/>
      </w:pPr>
      <w:r>
        <w:t>7. Имущество Государственной инспекции является собственностью Республики Беларусь и закрепляется за ней на праве оперативного управления.</w:t>
      </w:r>
    </w:p>
    <w:p w:rsidR="00912D27" w:rsidRDefault="00912D27">
      <w:pPr>
        <w:pStyle w:val="point"/>
      </w:pPr>
      <w:r>
        <w:t>8. Финансирование Государственной инспекции осуществляется за счет средств республиканского бюджета, в том числе государственного целевого бюджетного фонда охраны природы, и других источников, не запрещенных законодательством.</w:t>
      </w:r>
    </w:p>
    <w:p w:rsidR="00912D27" w:rsidRDefault="00912D27">
      <w:pPr>
        <w:pStyle w:val="chapter"/>
      </w:pPr>
      <w:r>
        <w:t>ГЛАВА 2</w:t>
      </w:r>
      <w:r>
        <w:br/>
        <w:t>ОСНОВНЫЕ ЗАДАЧИ И ФУНКЦИИ ГОСУДАРСТВЕННОЙ ИНСПЕКЦИИ</w:t>
      </w:r>
    </w:p>
    <w:p w:rsidR="00912D27" w:rsidRDefault="00912D27">
      <w:pPr>
        <w:pStyle w:val="point"/>
      </w:pPr>
      <w:r>
        <w:t>9. Основными задачами Государственной инспекции являются:</w:t>
      </w:r>
    </w:p>
    <w:p w:rsidR="00912D27" w:rsidRDefault="00912D27">
      <w:pPr>
        <w:pStyle w:val="underpoint"/>
      </w:pPr>
      <w:r>
        <w:t>9.1. осуществление государственного контроля за исполнением законов, решений Президента Республики Беларусь, Правительства Республики Беларусь и других государственных органов, регулирующих отношения охраны и использования объектов животного и растительного мира, земель;</w:t>
      </w:r>
    </w:p>
    <w:p w:rsidR="00912D27" w:rsidRDefault="00912D27">
      <w:pPr>
        <w:pStyle w:val="underpoint"/>
      </w:pPr>
      <w:r>
        <w:t>9.2. осуществление государственного контроля за обеспечением рыбоводными организациями сохранности рыбы, содержащейся в прудах этих организаций.</w:t>
      </w:r>
    </w:p>
    <w:p w:rsidR="00912D27" w:rsidRDefault="00912D27">
      <w:pPr>
        <w:pStyle w:val="point"/>
      </w:pPr>
      <w:r>
        <w:t>10. Государственная инспекция в пределах своей компетенции:</w:t>
      </w:r>
    </w:p>
    <w:p w:rsidR="00912D27" w:rsidRDefault="00912D27">
      <w:pPr>
        <w:pStyle w:val="underpoint"/>
      </w:pPr>
      <w:r>
        <w:t xml:space="preserve">10.1. самостоятельно или совместно с другими контролирующими (надзорными) органами осуществляет государственный контроль за исполнением государственными </w:t>
      </w:r>
      <w:r>
        <w:lastRenderedPageBreak/>
        <w:t>органами, иными организациями, их работниками и другими гражданами, в том числе индивидуальными предпринимателями (далее, если не указано иное, – граждане), законов, решений Президента Республики Беларусь, Правительства Республики Беларусь и других государственных органов, регулирующих отношения охраны и использования объектов животного и растительного мира, земель, за обеспечением рыбоводными организациями сохранности рыбы, содержащейся в прудах этих организаций, путем проведения проверок и иных контрольных мероприятий (в том числе полевых*), предусмотренных законодательными актами (далее – контрольные мероприятия);</w:t>
      </w:r>
    </w:p>
    <w:p w:rsidR="00912D27" w:rsidRDefault="00912D27">
      <w:pPr>
        <w:pStyle w:val="underpoint"/>
      </w:pPr>
      <w:r>
        <w:t>10.2. самостоятельно или во взаимодействии с другими государственными органами и иными организациями осуществляет функции по предупреждению, выявлению и пресечению правонарушений;</w:t>
      </w:r>
    </w:p>
    <w:p w:rsidR="00912D27" w:rsidRDefault="00912D27">
      <w:pPr>
        <w:pStyle w:val="underpoint"/>
      </w:pPr>
      <w:r>
        <w:t>10.3. ведет административный процесс;</w:t>
      </w:r>
    </w:p>
    <w:p w:rsidR="00912D27" w:rsidRDefault="00912D27">
      <w:pPr>
        <w:pStyle w:val="underpoint"/>
      </w:pPr>
      <w:r>
        <w:t>10.4. согласовывает проекты нормативных правовых актов, в том числе технических регламентов и технических кодексов, по вопросам охраны и использования объектов животного и растительного мира, земель, обеспечения рыбоводными организациями сохранности рыбы, содержащейся в прудах этих организаций;</w:t>
      </w:r>
    </w:p>
    <w:p w:rsidR="00912D27" w:rsidRDefault="00912D27">
      <w:pPr>
        <w:pStyle w:val="underpoint"/>
      </w:pPr>
      <w:r>
        <w:t xml:space="preserve">10.5. осуществляет контроль за состоянием </w:t>
      </w:r>
      <w:proofErr w:type="spellStart"/>
      <w:r>
        <w:t>рыбозащитных</w:t>
      </w:r>
      <w:proofErr w:type="spellEnd"/>
      <w:r>
        <w:t xml:space="preserve"> сооружений, проведением на водных объектах, в прибрежных полосах и </w:t>
      </w:r>
      <w:proofErr w:type="spellStart"/>
      <w:r>
        <w:t>водоохранных</w:t>
      </w:r>
      <w:proofErr w:type="spellEnd"/>
      <w:r>
        <w:t xml:space="preserve"> зонах работ, оказывающих воздействие на состояние объектов животного и растительного мира, земель, за принятием мер по возмещению вреда, причиненного объектам животного и растительного мира, землям;</w:t>
      </w:r>
    </w:p>
    <w:p w:rsidR="00912D27" w:rsidRDefault="00912D27">
      <w:pPr>
        <w:pStyle w:val="underpoint"/>
      </w:pPr>
      <w:r>
        <w:t xml:space="preserve">10.6. согласовывает разработанные проекты </w:t>
      </w:r>
      <w:proofErr w:type="spellStart"/>
      <w:r>
        <w:t>водоохранных</w:t>
      </w:r>
      <w:proofErr w:type="spellEnd"/>
      <w:r>
        <w:t xml:space="preserve"> зон и прибрежных полос;</w:t>
      </w:r>
    </w:p>
    <w:p w:rsidR="00912D27" w:rsidRDefault="00912D27">
      <w:pPr>
        <w:pStyle w:val="underpoint"/>
      </w:pPr>
      <w:r>
        <w:t>10.7. рассматривает обращения граждан и юридических лиц, организует личный прием граждан, их представителей, представителей юридических лиц;</w:t>
      </w:r>
    </w:p>
    <w:p w:rsidR="00912D27" w:rsidRDefault="00912D27">
      <w:pPr>
        <w:pStyle w:val="underpoint"/>
      </w:pPr>
      <w:r>
        <w:t>10.8. реализует государственную политику в области идеологии в коллективе работников Государственной инспекции;</w:t>
      </w:r>
    </w:p>
    <w:p w:rsidR="00912D27" w:rsidRDefault="00912D27">
      <w:pPr>
        <w:pStyle w:val="underpoint"/>
      </w:pPr>
      <w:r>
        <w:t>10.9. принимает меры по обеспечению собственной безопасности;</w:t>
      </w:r>
    </w:p>
    <w:p w:rsidR="00912D27" w:rsidRDefault="00912D27">
      <w:pPr>
        <w:pStyle w:val="underpoint"/>
      </w:pPr>
      <w:r>
        <w:t>10.10. выполняет другие функции в соответствии с законами и решениями Президента Республики Беларусь.</w:t>
      </w:r>
    </w:p>
    <w:p w:rsidR="00912D27" w:rsidRDefault="00912D27">
      <w:pPr>
        <w:pStyle w:val="snoskiline"/>
      </w:pPr>
      <w:r>
        <w:t>______________________________</w:t>
      </w:r>
    </w:p>
    <w:p w:rsidR="00912D27" w:rsidRDefault="00912D27">
      <w:pPr>
        <w:pStyle w:val="snoski"/>
        <w:spacing w:after="240"/>
      </w:pPr>
      <w:r>
        <w:t>*Полевые контрольные мероприятия проводятся в составе групп, формируемых начальником Государственной инспекции, начальниками областных, межрайонных инспекций или их заместителями в целях оперативного выявления и пресечения нарушений законодательства в области охраны и использования объектов животного и растительного мира, земель, обеспечения рыбоводными организациями сохранности рыбы, содержащейся в прудах этих организаций, в момент их совершения на определенных указанными лицами территориях (акваториях).</w:t>
      </w:r>
    </w:p>
    <w:p w:rsidR="00912D27" w:rsidRDefault="00912D27">
      <w:pPr>
        <w:pStyle w:val="chapter"/>
      </w:pPr>
      <w:r>
        <w:t>ГЛАВА 3</w:t>
      </w:r>
      <w:r>
        <w:br/>
        <w:t>ПОЛНОМОЧИЯ ГОСУДАРСТВЕННОЙ ИНСПЕКЦИИ И ЕЕ ДОЛЖНОСТНЫХ ЛИЦ</w:t>
      </w:r>
    </w:p>
    <w:p w:rsidR="00912D27" w:rsidRDefault="00912D27">
      <w:pPr>
        <w:pStyle w:val="point"/>
      </w:pPr>
      <w:r>
        <w:t>11. Государственная инспекция вправе в пределах своей компетенции:</w:t>
      </w:r>
    </w:p>
    <w:p w:rsidR="00912D27" w:rsidRDefault="00912D27">
      <w:pPr>
        <w:pStyle w:val="underpoint"/>
      </w:pPr>
      <w:r>
        <w:t>11.1. запрашивать у государственных органов, иных юридических лиц и индивидуальных предпринимателей и безвозмездно получать от них в установленный Государственной инспекцией срок информацию, необходимую для выполнения задач и функций, возложенных на Государственную инспекцию;</w:t>
      </w:r>
    </w:p>
    <w:p w:rsidR="00912D27" w:rsidRDefault="00912D27">
      <w:pPr>
        <w:pStyle w:val="underpoint"/>
      </w:pPr>
      <w:r>
        <w:t>11.2. безвозмездно пользоваться информационными системами (базами и банками данных) государственных органов, иных государственных организаций, а при проведении проверок также получать доступ к базам и банкам данных проверяемых субъектов с учетом требований законодательства об информации, информатизации и защите информации;</w:t>
      </w:r>
    </w:p>
    <w:p w:rsidR="00912D27" w:rsidRDefault="00912D27">
      <w:pPr>
        <w:pStyle w:val="underpoint"/>
      </w:pPr>
      <w:r>
        <w:t>11.3. привлекать в установленном порядке специалистов государственных органов и других организаций с согласия руководителей этих органов и организаций к выполнению работ, связанных с осуществлением задач и функций, возложенных на Государственную инспекцию;</w:t>
      </w:r>
    </w:p>
    <w:p w:rsidR="00912D27" w:rsidRDefault="00912D27">
      <w:pPr>
        <w:pStyle w:val="underpoint"/>
      </w:pPr>
      <w:r>
        <w:lastRenderedPageBreak/>
        <w:t>11.4. выносить государственным органам, иным организациям, их работникам и другим гражданам обязательные для исполнения:</w:t>
      </w:r>
    </w:p>
    <w:p w:rsidR="00912D27" w:rsidRDefault="00912D27">
      <w:pPr>
        <w:pStyle w:val="underpoint"/>
      </w:pPr>
      <w:r>
        <w:t>11.4.1. предписания об устранении в установленный Государственной инспекцией срок выявленных нарушений законодательства в области охраны и использования объектов животного и растительного мира, земель, обеспечения рыбоводными организациями сохранности рыбы, содержащейся в прудах этих организаций, причин и условий, способствующих их совершению;</w:t>
      </w:r>
    </w:p>
    <w:p w:rsidR="00912D27" w:rsidRDefault="00912D27">
      <w:pPr>
        <w:pStyle w:val="underpoint"/>
      </w:pPr>
      <w:r>
        <w:t>11.4.2. постановления о полном или частичном приостановлении до устранения выявленных нарушений хозяйственной и иной деятельности юридических лиц и граждан при причинении вреда окружающей среде, возникновении опасности причинения такого вреда в будущем, нарушении законодательства в области охраны окружающей среды или невыполнении предписаний Государственной инспекции;</w:t>
      </w:r>
    </w:p>
    <w:p w:rsidR="00912D27" w:rsidRDefault="00912D27">
      <w:pPr>
        <w:pStyle w:val="underpoint"/>
      </w:pPr>
      <w:r>
        <w:t>11.5. предъявлять в установленном порядке претензии юридическим лицам и гражданам, причинившим вред окружающей среде, и иски в суд о возмещении вреда, причиненного окружающей среде, стоимости незаконно добытой продукции;</w:t>
      </w:r>
    </w:p>
    <w:p w:rsidR="00912D27" w:rsidRDefault="00912D27">
      <w:pPr>
        <w:pStyle w:val="underpoint"/>
      </w:pPr>
      <w:r>
        <w:t>11.6. предъявлять иски в суд о прекращении хозяйственной и иной деятельности в случае, если юридическое лицо или гражданин, осуществляющие такую деятельность, причиняют вред окружающей среде, создают опасность причинения такого вреда в будущем, нарушают законодательство в области охраны окружающей среды или не выполняют предписание Государственной инспекции об устранении выявленных нарушений или постановление Государственной инспекции о полном или частичном приостановлении до устранения выявленных нарушений хозяйственной и иной деятельности;</w:t>
      </w:r>
    </w:p>
    <w:p w:rsidR="00912D27" w:rsidRDefault="00912D27">
      <w:pPr>
        <w:pStyle w:val="underpoint"/>
      </w:pPr>
      <w:r>
        <w:t>11.7. в случаях, установленных законодательными актами, ограничивать, приостанавливать либо прекращать право лесопользования и вносить представления юридическим лицам, ведущим лесное хозяйство, об аннулировании лесорубочного билета, ордера, лесного билета;</w:t>
      </w:r>
    </w:p>
    <w:p w:rsidR="00912D27" w:rsidRDefault="00912D27">
      <w:pPr>
        <w:pStyle w:val="underpoint"/>
      </w:pPr>
      <w:r>
        <w:t>11.8. направлять материалы контрольных мероприятий государственным органам, иным организациям и индивидуальным предпринимателям для рассмотрения и принятия по ним необходимых мер;</w:t>
      </w:r>
    </w:p>
    <w:p w:rsidR="00912D27" w:rsidRDefault="00912D27">
      <w:pPr>
        <w:pStyle w:val="underpoint"/>
      </w:pPr>
      <w:r>
        <w:t>11.9. в случае установления нарушения законодательства в области охраны и использования объектов животного и растительного мира, земель, обеспечения рыбоводными организациями сохранности рыбы, содержащейся в прудах этих организаций, вносить государственным органам, иным организациям обязательные для рассмотрения предложения о привлечении к дисциплинарной ответственности их работников, действия (бездействие) которых повлекли нарушение законодательства;</w:t>
      </w:r>
    </w:p>
    <w:p w:rsidR="00912D27" w:rsidRDefault="00912D27">
      <w:pPr>
        <w:pStyle w:val="underpoint"/>
      </w:pPr>
      <w:r>
        <w:t>11.10. вносить в государственные органы, иные организации предложения об отмене (изменении) принятых (изданных) правовых актов в области охраны и использования объектов животного и растительного мира, земель, обеспечения рыбоводными организациями сохранности рыбы, содержащейся в прудах этих организаций, в случае несоответствия этих актов законодательству;</w:t>
      </w:r>
    </w:p>
    <w:p w:rsidR="00912D27" w:rsidRDefault="00912D27">
      <w:pPr>
        <w:pStyle w:val="underpoint"/>
      </w:pPr>
      <w:r>
        <w:t>11.11. вносить уполномоченным органам предложения об ограничении, приостановлении, прекращении отдельных видов пользования объектами животного и растительного мира, землями;</w:t>
      </w:r>
    </w:p>
    <w:p w:rsidR="00912D27" w:rsidRDefault="00912D27">
      <w:pPr>
        <w:pStyle w:val="underpoint"/>
      </w:pPr>
      <w:r>
        <w:t>11.12. взаимодействовать с другими государственными органами, иными организациями, в том числе иностранных государств и международными, и гражданами;</w:t>
      </w:r>
    </w:p>
    <w:p w:rsidR="00912D27" w:rsidRDefault="00912D27">
      <w:pPr>
        <w:pStyle w:val="underpoint"/>
      </w:pPr>
      <w:r>
        <w:t>11.13. использовать транспортные средства оперативного назначения и специальные легковые автомобили;</w:t>
      </w:r>
    </w:p>
    <w:p w:rsidR="00912D27" w:rsidRDefault="00912D27">
      <w:pPr>
        <w:pStyle w:val="underpoint"/>
      </w:pPr>
      <w:r>
        <w:t>11.14. осуществлять иные полномочия, предусмотренные законами и решениями Президента Республики Беларусь.</w:t>
      </w:r>
    </w:p>
    <w:p w:rsidR="00912D27" w:rsidRDefault="00912D27">
      <w:pPr>
        <w:pStyle w:val="point"/>
      </w:pPr>
      <w:r>
        <w:t>12. Должностные лица Государственной инспекции в пределах своей компетенции имеют право с соблюдением установленных требований:</w:t>
      </w:r>
    </w:p>
    <w:p w:rsidR="00912D27" w:rsidRDefault="00912D27">
      <w:pPr>
        <w:pStyle w:val="underpoint"/>
      </w:pPr>
      <w:r>
        <w:lastRenderedPageBreak/>
        <w:t>12.1. при проведении контрольных мероприятий самостоятельно определять методы и способы их осуществления;</w:t>
      </w:r>
    </w:p>
    <w:p w:rsidR="00912D27" w:rsidRDefault="00912D27">
      <w:pPr>
        <w:pStyle w:val="underpoint"/>
      </w:pPr>
      <w:r>
        <w:t>12.2. осуществлять осмотр территорий, помещений и других возможных мест хранения незаконных орудий и средств изъятия диких животных, относящихся к объектам охоты и рыболовства, древесно-кустарниковой растительности и иных дикорастущих растений, в том числе произрастающих на землях лесного фонда (далее – объекты животного и растительного мира), рыбы, содержащейся в прудах рыбоводных организаций, изъятой и заготовленной продукции (ресурсов) и соответствующих документов;</w:t>
      </w:r>
    </w:p>
    <w:p w:rsidR="00912D27" w:rsidRDefault="00912D27">
      <w:pPr>
        <w:pStyle w:val="underpoint"/>
      </w:pPr>
      <w:r>
        <w:t xml:space="preserve">12.3. использовать технические средства, в том числе аппаратуру, осуществляющую </w:t>
      </w:r>
      <w:proofErr w:type="spellStart"/>
      <w:r>
        <w:t>звуко</w:t>
      </w:r>
      <w:proofErr w:type="spellEnd"/>
      <w:r>
        <w:t>- и видеозапись, фотосъемку, ксерокопирование, устройства для сканирования документов, идентификаторы скрытых изображений, для контроля за соблюдением законодательства, сбора и фиксации доказательств, подтверждающих факты правонарушений;</w:t>
      </w:r>
    </w:p>
    <w:p w:rsidR="00912D27" w:rsidRDefault="00912D27">
      <w:pPr>
        <w:pStyle w:val="underpoint"/>
      </w:pPr>
      <w:r>
        <w:t>12.4. проверять у представителей проверяемого субъекта документы, удостоверяющие личность, документы, подтверждающие полномочия;</w:t>
      </w:r>
    </w:p>
    <w:p w:rsidR="00912D27" w:rsidRDefault="00912D27">
      <w:pPr>
        <w:pStyle w:val="underpoint"/>
      </w:pPr>
      <w:r>
        <w:t>12.5. проверять документы на право использования объектов животного и растительного мира, земель, рыбы, содержащейся в прудах рыбоводных организаций, а также документы, удостоверяющие личность лиц, совершивших правонарушения;</w:t>
      </w:r>
    </w:p>
    <w:p w:rsidR="00912D27" w:rsidRDefault="00912D27">
      <w:pPr>
        <w:pStyle w:val="underpoint"/>
      </w:pPr>
      <w:r>
        <w:t>12.6. в ходе контрольных мероприятий останавливать транспортные и плавучие средства, суда, производить досмотр вещей, транспортных и плавучих средств, судов, орудий и средств изъятия объектов животного и растительного мира, рыбы, содержащейся в прудах рыбоводных организаций, изъятой и заготовленной продукции (ресурсов) и других предметов, а также личный досмотр граждан, совершивших правонарушения;</w:t>
      </w:r>
    </w:p>
    <w:p w:rsidR="00912D27" w:rsidRDefault="00912D27">
      <w:pPr>
        <w:pStyle w:val="underpoint"/>
      </w:pPr>
      <w:r>
        <w:t>12.7. запрашивать и получать от руководителей и других работников государственных органов, иных организаций, других граждан письменные и устные объяснения, а также необходимые документы (их копии), в том числе в электронном виде, иную информацию по вопросам, возникающим в ходе проведения контрольных мероприятий;</w:t>
      </w:r>
    </w:p>
    <w:p w:rsidR="00912D27" w:rsidRDefault="00912D27">
      <w:pPr>
        <w:pStyle w:val="underpoint"/>
      </w:pPr>
      <w:r>
        <w:t>12.8. изымать у лиц, нарушающих законодательство, орудия и средства изъятия объектов животного и растительного мира, рыбы, содержащейся в прудах рыбоводных организаций, транспортные и плавучие средства, суда, незаконно добытую и заготовленную продукцию (ресурсы), а также соответствующие документы;</w:t>
      </w:r>
    </w:p>
    <w:p w:rsidR="00912D27" w:rsidRDefault="00912D27">
      <w:pPr>
        <w:pStyle w:val="underpoint"/>
      </w:pPr>
      <w:r>
        <w:t>12.9. доставлять лиц, совершивших административные правонарушения, протоколы по которым составляют уполномоченные должностные лица Государственной инспекции, в органы внутренних дел для установления личности;</w:t>
      </w:r>
    </w:p>
    <w:p w:rsidR="00912D27" w:rsidRDefault="00912D27">
      <w:pPr>
        <w:pStyle w:val="underpoint"/>
      </w:pPr>
      <w:r>
        <w:t>12.10. обращаться для выяснения возникших вопросов за разъяснениями к специалистам других государственных органов, иных организаций;</w:t>
      </w:r>
    </w:p>
    <w:p w:rsidR="00912D27" w:rsidRDefault="00912D27">
      <w:pPr>
        <w:pStyle w:val="underpoint"/>
      </w:pPr>
      <w:r>
        <w:t>12.11. в ходе полевых контрольных мероприятий беспрепятственно посещать в любое время суток объекты юридических лиц и индивидуальных предпринимателей по предъявлении служебного удостоверения, а объекты, допуск на которые ограничен в соответствии с законодательством, – по предъявлении также иных документов, предусмотренных законодательством для допуска на эти объекты;</w:t>
      </w:r>
    </w:p>
    <w:p w:rsidR="00912D27" w:rsidRDefault="00912D27">
      <w:pPr>
        <w:pStyle w:val="underpoint"/>
      </w:pPr>
      <w:r>
        <w:t>12.12. пользоваться иными правами в соответствии с законами и решениями Президента Республики Беларусь.</w:t>
      </w:r>
    </w:p>
    <w:p w:rsidR="00912D27" w:rsidRDefault="00912D27">
      <w:pPr>
        <w:pStyle w:val="point"/>
      </w:pPr>
      <w:r>
        <w:t>13. Начальник Государственной инспекции и его заместители, начальники областных, межрайонных инспекций и их заместители в пределах своей компетенции имеют право:</w:t>
      </w:r>
    </w:p>
    <w:p w:rsidR="00912D27" w:rsidRDefault="00912D27">
      <w:pPr>
        <w:pStyle w:val="underpoint"/>
      </w:pPr>
      <w:r>
        <w:t>13.1. вносить на рассмотрение государственных органов, иных организаций предложения по вопросам охраны и использования объектов животного и растительного мира, земель, принятия рыбоводными организациями надлежащих мер по обеспечению сохранности рыбы, содержащейся в прудах этих организаций;</w:t>
      </w:r>
    </w:p>
    <w:p w:rsidR="00912D27" w:rsidRDefault="00912D27">
      <w:pPr>
        <w:pStyle w:val="underpoint"/>
      </w:pPr>
      <w:r>
        <w:t>13.2. вызывать работников государственных органов, иных организаций, а также граждан для дачи письменных и устных объяснений по фактам выявленных нарушений законодательства;</w:t>
      </w:r>
    </w:p>
    <w:p w:rsidR="00912D27" w:rsidRDefault="00912D27">
      <w:pPr>
        <w:pStyle w:val="underpoint"/>
      </w:pPr>
      <w:r>
        <w:lastRenderedPageBreak/>
        <w:t>13.3. передавать в установленном порядке материалы о выявленных нарушениях законодательства на рассмотрение государственных органов, иных организаций;</w:t>
      </w:r>
    </w:p>
    <w:p w:rsidR="00912D27" w:rsidRDefault="00912D27">
      <w:pPr>
        <w:pStyle w:val="underpoint"/>
      </w:pPr>
      <w:r>
        <w:t>13.4. осуществлять полномочия, предусмотренные пунктом 11 настоящего Положения, законами и решениями Президента Республики Беларусь.</w:t>
      </w:r>
    </w:p>
    <w:p w:rsidR="00912D27" w:rsidRDefault="00912D27">
      <w:pPr>
        <w:pStyle w:val="point"/>
      </w:pPr>
      <w:r>
        <w:t>14. Должностные лица Государственной инспекции за противоправное, виновное неисполнение или ненадлежащее исполнение своих обязанностей несут ответственность в соответствии с законодательными актами.</w:t>
      </w:r>
    </w:p>
    <w:p w:rsidR="00912D27" w:rsidRDefault="00912D27">
      <w:pPr>
        <w:pStyle w:val="point"/>
      </w:pPr>
      <w:r>
        <w:t>15. Должностные лица Государственной инспекции при исполнении служебных обязанностей являются представителями государственной власти и находятся под защитой государства.</w:t>
      </w:r>
    </w:p>
    <w:p w:rsidR="00912D27" w:rsidRDefault="00912D27">
      <w:pPr>
        <w:pStyle w:val="newncpi"/>
      </w:pPr>
      <w:r>
        <w:t>Любое воздействие в какой бы то ни было форме на указанных должностных лиц, препятствующее исполнению ими служебных обязанностей, либо вмешательство в их деятельность запрещаются.</w:t>
      </w:r>
    </w:p>
    <w:p w:rsidR="00912D27" w:rsidRDefault="00912D27">
      <w:pPr>
        <w:pStyle w:val="newncpi"/>
      </w:pPr>
      <w:r>
        <w:t>Лицо, считающее, что действия должностных лиц Государственной инспекции ущемляют его права и законные интересы, вправе обжаловать эти действия в установленном законодательством порядке прокурору, а также в суд.</w:t>
      </w:r>
    </w:p>
    <w:p w:rsidR="00912D27" w:rsidRDefault="00912D27">
      <w:pPr>
        <w:pStyle w:val="newncpi"/>
      </w:pPr>
      <w:r>
        <w:t>Государственная защита должностных лиц Государственной инспекции осуществляется в соответствии с законодательством о государственной защите судей, должностных лиц правоохранительных и контролирующих органов, сотрудников органа государственной охраны.</w:t>
      </w:r>
    </w:p>
    <w:p w:rsidR="00912D27" w:rsidRDefault="00912D27">
      <w:pPr>
        <w:pStyle w:val="point"/>
      </w:pPr>
      <w:r>
        <w:t>16. Должностные лица Государственной инспекции по условиям медицинского и иного обеспечения приравниваются к соответствующим категориям работников Администрации Президента Республики Беларусь.</w:t>
      </w:r>
    </w:p>
    <w:p w:rsidR="00912D27" w:rsidRDefault="00912D27">
      <w:pPr>
        <w:pStyle w:val="newncpi"/>
      </w:pPr>
      <w:r>
        <w:t>Условия оплаты труда должностных лиц Государственной инспекции, в том числе должностные оклады и соотнесение классов государственных служащих и государственных должностей, устанавливаются Советом Министров Республики Беларусь или уполномоченным им органом, если иное не установлено Президентом Республики Беларусь.</w:t>
      </w:r>
    </w:p>
    <w:p w:rsidR="00912D27" w:rsidRDefault="00912D27">
      <w:pPr>
        <w:pStyle w:val="point"/>
      </w:pPr>
      <w:r>
        <w:t>17. Должностные лица Государственной инспекции имеют право на ношение форменной одежды со знаками различия.</w:t>
      </w:r>
    </w:p>
    <w:p w:rsidR="00912D27" w:rsidRDefault="00912D27">
      <w:pPr>
        <w:pStyle w:val="point"/>
      </w:pPr>
      <w:r>
        <w:t xml:space="preserve">18. Должностные лица Государственной инспекции имеют право применять физическую силу и специальные средства, хранить, носить и применять служебное и боевое оружие в случаях и порядке, установленных законодательными актами. Случаи и порядок применения физической силы, специальных средств и оружия, предусмотренные Указом Президента Республики Беларусь от 8 декабря 2005 г. № 580 «О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ими» (Национальный реестр правовых актов Республики Беларусь, 2005 г., № 196, 1/6996), распространяются на должностных лиц Государственной инспекции при выполнении задач и функций, указанных в пунктах 9 и 10 настоящего Положения.</w:t>
      </w:r>
    </w:p>
    <w:p w:rsidR="00912D27" w:rsidRDefault="00912D27">
      <w:pPr>
        <w:pStyle w:val="chapter"/>
      </w:pPr>
      <w:r>
        <w:t>ГЛАВА 4</w:t>
      </w:r>
      <w:r>
        <w:br/>
        <w:t>РУКОВОДСТВО ГОСУДАРСТВЕННОЙ ИНСПЕКЦИИ</w:t>
      </w:r>
    </w:p>
    <w:p w:rsidR="00912D27" w:rsidRDefault="00912D27">
      <w:pPr>
        <w:pStyle w:val="point"/>
      </w:pPr>
      <w:r>
        <w:t>19. Государственную инспекцию возглавляет начальник, назначаемый на должность и освобождаемый от должности Президентом Республики Беларусь.</w:t>
      </w:r>
    </w:p>
    <w:p w:rsidR="00912D27" w:rsidRDefault="00912D27">
      <w:pPr>
        <w:pStyle w:val="newncpi"/>
      </w:pPr>
      <w:r>
        <w:t>Начальник Государственной инспекции имеет двух заместителей, которые назначаются на должности и освобождаются от должностей начальником Государственной инспекции по согласованию с Президентом Республики Беларусь.</w:t>
      </w:r>
    </w:p>
    <w:p w:rsidR="00912D27" w:rsidRDefault="00912D27">
      <w:pPr>
        <w:pStyle w:val="point"/>
      </w:pPr>
      <w:r>
        <w:t xml:space="preserve">20. Начальник Государственной инспекции является по должности главным государственным инспектором, его заместители – заместителями главного государственного инспектора по осуществлению государственного контроля за охраной и использованием объектов животного и растительного мира, земель, обеспечением </w:t>
      </w:r>
      <w:r>
        <w:lastRenderedPageBreak/>
        <w:t>рыбоводными организациями сохранности рыбы, содержащейся в прудах этих организаций.</w:t>
      </w:r>
    </w:p>
    <w:p w:rsidR="00912D27" w:rsidRDefault="00912D27">
      <w:pPr>
        <w:pStyle w:val="point"/>
      </w:pPr>
      <w:r>
        <w:t>21. Начальник Государственной инспекции:</w:t>
      </w:r>
    </w:p>
    <w:p w:rsidR="00912D27" w:rsidRDefault="00912D27">
      <w:pPr>
        <w:pStyle w:val="underpoint"/>
      </w:pPr>
      <w:r>
        <w:t>21.1. непосредственно руководит деятельностью Государственной инспекции и несет персональную ответственность за выполнение возложенных на нее задач и функций;</w:t>
      </w:r>
    </w:p>
    <w:p w:rsidR="00912D27" w:rsidRDefault="00912D27">
      <w:pPr>
        <w:pStyle w:val="underpoint"/>
      </w:pPr>
      <w:r>
        <w:t>21.2. решает в пределах своей компетенции вопросы, связанные с осуществлением государственного контроля в области охраны и использования объектов животного и растительного мира, земель, обеспечения рыбоводными организациями сохранности рыбы, содержащейся в прудах этих организаций, планированием, назначением и проведением контрольных мероприятий, определяет порядок проведения полевых контрольных мероприятий;</w:t>
      </w:r>
    </w:p>
    <w:p w:rsidR="00912D27" w:rsidRDefault="00912D27">
      <w:pPr>
        <w:pStyle w:val="underpoint"/>
      </w:pPr>
      <w:r>
        <w:t>21.3. назначает в установленном порядке на должности и освобождает от должностей работников Государственной инспекции, заключает с ними трудовые договоры;</w:t>
      </w:r>
    </w:p>
    <w:p w:rsidR="00912D27" w:rsidRDefault="00912D27">
      <w:pPr>
        <w:pStyle w:val="underpoint"/>
      </w:pPr>
      <w:r>
        <w:t>21.4. обеспечивает комплектование Государственной инспекции квалифицированными работниками, организует повышение их квалификации, подготовку, переподготовку и аттестацию, а также формирует кадровый резерв работников Государственной инспекции;</w:t>
      </w:r>
    </w:p>
    <w:p w:rsidR="00912D27" w:rsidRDefault="00912D27">
      <w:pPr>
        <w:pStyle w:val="underpoint"/>
      </w:pPr>
      <w:r>
        <w:t>21.5. информирует Президента Республики Беларусь о деятельности Государственной инспекции, о невыполнении, несвоевременном или ненадлежащем исполнении поручений, содержащихся в решениях Президента Республики Беларусь, контроль за выполнением которых возложен на Государственную инспекцию;</w:t>
      </w:r>
    </w:p>
    <w:p w:rsidR="00912D27" w:rsidRDefault="00912D27">
      <w:pPr>
        <w:pStyle w:val="underpoint"/>
      </w:pPr>
      <w:r>
        <w:t>21.6. вносит в установленном порядке Президенту Республики Беларусь, в Совет Министров Республики Беларусь, другие государственные органы, иные государственные организации предложения, в том числе проекты нормативных правовых актов, по вопросам, связанным с выполнением Государственной инспекцией возложенных на нее задач и функций;</w:t>
      </w:r>
    </w:p>
    <w:p w:rsidR="00912D27" w:rsidRDefault="00912D27">
      <w:pPr>
        <w:pStyle w:val="underpoint"/>
      </w:pPr>
      <w:r>
        <w:t>21.7. в пределах своей компетенции издает приказы и распоряжения, дает поручения, обязательные для исполнения всеми работниками Государственной инспекции;</w:t>
      </w:r>
    </w:p>
    <w:p w:rsidR="00912D27" w:rsidRDefault="00912D27">
      <w:pPr>
        <w:pStyle w:val="underpoint"/>
      </w:pPr>
      <w:r>
        <w:t>21.8. представляет Государственную инспекцию в государственных органах, иных организациях, в том числе иностранных государств и международных;</w:t>
      </w:r>
    </w:p>
    <w:p w:rsidR="00912D27" w:rsidRDefault="00912D27">
      <w:pPr>
        <w:pStyle w:val="underpoint"/>
      </w:pPr>
      <w:r>
        <w:t>21.9. утверждает в пределах бюджетных ассигнований штатное расписание Государственной инспекции;</w:t>
      </w:r>
    </w:p>
    <w:p w:rsidR="00912D27" w:rsidRDefault="00912D27">
      <w:pPr>
        <w:pStyle w:val="underpoint"/>
      </w:pPr>
      <w:r>
        <w:t>21.10. утверждает положения о структурных подразделениях центрального аппарата Государственной инспекции, об областных и межрайонных инспекциях;</w:t>
      </w:r>
    </w:p>
    <w:p w:rsidR="00912D27" w:rsidRDefault="00912D27">
      <w:pPr>
        <w:pStyle w:val="underpoint"/>
      </w:pPr>
      <w:r>
        <w:t>21.11. организует работу коллегии Государственной инспекции и руководит ее деятельностью;</w:t>
      </w:r>
    </w:p>
    <w:p w:rsidR="00912D27" w:rsidRDefault="00912D27">
      <w:pPr>
        <w:pStyle w:val="underpoint"/>
      </w:pPr>
      <w:r>
        <w:t>21.12. распределяет обязанности между своими заместителями;</w:t>
      </w:r>
    </w:p>
    <w:p w:rsidR="00912D27" w:rsidRDefault="00912D27">
      <w:pPr>
        <w:pStyle w:val="underpoint"/>
      </w:pPr>
      <w:r>
        <w:t>21.13. несет персональную ответственность за состояние кадровой и идеологической работы в Государственной инспекции;</w:t>
      </w:r>
    </w:p>
    <w:p w:rsidR="00912D27" w:rsidRDefault="00912D27">
      <w:pPr>
        <w:pStyle w:val="underpoint"/>
      </w:pPr>
      <w:r>
        <w:t>21.14. в установленном порядке поощряет работников Государственной инспекции и налагает на них дисциплинарные взыскания;</w:t>
      </w:r>
    </w:p>
    <w:p w:rsidR="00912D27" w:rsidRDefault="00912D27">
      <w:pPr>
        <w:pStyle w:val="underpoint"/>
      </w:pPr>
      <w:r>
        <w:t>21.15. вносит в установленном порядке представления о награждении государственными наградами работников Государственной инспекции;</w:t>
      </w:r>
    </w:p>
    <w:p w:rsidR="00912D27" w:rsidRDefault="00912D27">
      <w:pPr>
        <w:pStyle w:val="underpoint"/>
      </w:pPr>
      <w:r>
        <w:t>21.16. устанавливает в соответствии с законодательством надбавки и доплаты к должностным окладам, утверждает положение о премировании работников Государственной инспекции, порядок оказания и размеры материальной помощи работникам Государственной инспекции;</w:t>
      </w:r>
    </w:p>
    <w:p w:rsidR="00912D27" w:rsidRDefault="00912D27">
      <w:pPr>
        <w:pStyle w:val="underpoint"/>
      </w:pPr>
      <w:r>
        <w:t>21.17. осуществляет контроль за исполнением Государственной инспекцией законодательства об обращениях граждан и юридических лиц, ведет личный прием граждан, их представителей, представителей юридических лиц;</w:t>
      </w:r>
    </w:p>
    <w:p w:rsidR="00912D27" w:rsidRDefault="00912D27">
      <w:pPr>
        <w:pStyle w:val="underpoint"/>
      </w:pPr>
      <w:r>
        <w:t>21.18. обеспечивает защиту государственных секретов в Государственной инспекции;</w:t>
      </w:r>
    </w:p>
    <w:p w:rsidR="00912D27" w:rsidRDefault="00912D27">
      <w:pPr>
        <w:pStyle w:val="underpoint"/>
      </w:pPr>
      <w:r>
        <w:lastRenderedPageBreak/>
        <w:t>21.19. распоряжается в установленном порядке имуществом Государственной инспекции, без доверенности действует от имени Государственной инспекции;</w:t>
      </w:r>
    </w:p>
    <w:p w:rsidR="00912D27" w:rsidRDefault="00912D27">
      <w:pPr>
        <w:pStyle w:val="underpoint"/>
      </w:pPr>
      <w:r>
        <w:t>21.20. организует и координирует деятельность общественных инспекторов охраны животного и растительного мира;</w:t>
      </w:r>
    </w:p>
    <w:p w:rsidR="00912D27" w:rsidRDefault="00912D27">
      <w:pPr>
        <w:pStyle w:val="underpoint"/>
      </w:pPr>
      <w:r>
        <w:t>21.21. поощряет в установленном порядке граждан, в том числе материально, за активное участие в охране окружающей среды и оказание помощи Государственной инспекции;</w:t>
      </w:r>
    </w:p>
    <w:p w:rsidR="00912D27" w:rsidRDefault="00912D27">
      <w:pPr>
        <w:pStyle w:val="underpoint"/>
      </w:pPr>
      <w:r>
        <w:t>21.22. осуществляет иные полномочия в соответствии с законами и решениями Президента Республики Беларусь.</w:t>
      </w:r>
    </w:p>
    <w:p w:rsidR="00912D27" w:rsidRDefault="00912D27">
      <w:pPr>
        <w:pStyle w:val="point"/>
      </w:pPr>
      <w:r>
        <w:t>22. В Государственной инспекции образуется коллегия в составе начальника Государственной инспекции (председатель коллегии), его заместителей, других должностных лиц Государственной инспекции, иных государственных организаций. Персональный состав коллегии утверждается Президентом Республики Беларусь.</w:t>
      </w:r>
    </w:p>
    <w:p w:rsidR="00912D27" w:rsidRDefault="00912D27">
      <w:pPr>
        <w:pStyle w:val="newncpi"/>
      </w:pPr>
      <w:r>
        <w:t>На заседаниях коллегии Государственной инспекции рассматриваются вопросы осуществления государственного контроля в области охраны и использования объектов животного и растительного мира, земель, обеспечения рыбоводными организациями сохранности рыбы, содержащейся в прудах этих организаций, а также вопросы деятельности Государственной инспекции, требующие коллективного обсуждения и выработки согласованных решений. На данных заседаниях могут заслушиваться руководители и другие работники государственных органов, иных организаций по вопросам, входящим в компетенцию Государственной инспекции.</w:t>
      </w:r>
    </w:p>
    <w:p w:rsidR="00912D27" w:rsidRDefault="00912D27">
      <w:pPr>
        <w:pStyle w:val="newncpi"/>
      </w:pPr>
      <w:r>
        <w:t>Заседания коллегии Государственной инспекции проводятся по мере необходимости, но не реже двух раз в год, под председательством начальника Государственной инспекции, а в его отсутствие – заместителя, уполномоченного начальником Государственной инспекции.</w:t>
      </w:r>
    </w:p>
    <w:p w:rsidR="00912D27" w:rsidRDefault="00912D27">
      <w:pPr>
        <w:pStyle w:val="newncpi"/>
      </w:pPr>
      <w:r>
        <w:t>Заседания коллегии Государственной инспекции считаются правомочными, если на них присутствует не менее двух третей от общей численности ее членов.</w:t>
      </w:r>
    </w:p>
    <w:p w:rsidR="00912D27" w:rsidRDefault="00912D27">
      <w:pPr>
        <w:pStyle w:val="newncpi"/>
      </w:pPr>
      <w:r>
        <w:t>Решения коллегии Государственной инспекции принимаются простым большинством голосов ее членов, присутствующих на заседании, оформляются постановлениями и подписываются председательствующим. В случае равенства голосов принятым считается решение, за которое проголосовал председательствующий.</w:t>
      </w:r>
    </w:p>
    <w:p w:rsidR="00912D27" w:rsidRDefault="00912D27">
      <w:pPr>
        <w:pStyle w:val="snoski"/>
        <w:spacing w:after="240"/>
      </w:pPr>
      <w:r>
        <w:t> </w:t>
      </w:r>
    </w:p>
    <w:p w:rsidR="00F179DC" w:rsidRDefault="00F179DC"/>
    <w:sectPr w:rsidR="00F179DC" w:rsidSect="00912D27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9F" w:rsidRDefault="00F8489F" w:rsidP="00912D27">
      <w:pPr>
        <w:spacing w:after="0" w:line="240" w:lineRule="auto"/>
      </w:pPr>
      <w:r>
        <w:separator/>
      </w:r>
    </w:p>
  </w:endnote>
  <w:endnote w:type="continuationSeparator" w:id="0">
    <w:p w:rsidR="00F8489F" w:rsidRDefault="00F8489F" w:rsidP="0091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9F" w:rsidRDefault="00F8489F" w:rsidP="00912D27">
      <w:pPr>
        <w:spacing w:after="0" w:line="240" w:lineRule="auto"/>
      </w:pPr>
      <w:r>
        <w:separator/>
      </w:r>
    </w:p>
  </w:footnote>
  <w:footnote w:type="continuationSeparator" w:id="0">
    <w:p w:rsidR="00F8489F" w:rsidRDefault="00F8489F" w:rsidP="0091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27" w:rsidRDefault="00912D27" w:rsidP="00AB21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12D27" w:rsidRDefault="00912D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27" w:rsidRPr="00912D27" w:rsidRDefault="00912D27" w:rsidP="00AB216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12D27">
      <w:rPr>
        <w:rStyle w:val="a7"/>
        <w:rFonts w:ascii="Times New Roman" w:hAnsi="Times New Roman" w:cs="Times New Roman"/>
        <w:sz w:val="24"/>
      </w:rPr>
      <w:fldChar w:fldCharType="begin"/>
    </w:r>
    <w:r w:rsidRPr="00912D2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12D27">
      <w:rPr>
        <w:rStyle w:val="a7"/>
        <w:rFonts w:ascii="Times New Roman" w:hAnsi="Times New Roman" w:cs="Times New Roman"/>
        <w:sz w:val="24"/>
      </w:rPr>
      <w:fldChar w:fldCharType="separate"/>
    </w:r>
    <w:r w:rsidR="00775A01">
      <w:rPr>
        <w:rStyle w:val="a7"/>
        <w:rFonts w:ascii="Times New Roman" w:hAnsi="Times New Roman" w:cs="Times New Roman"/>
        <w:noProof/>
        <w:sz w:val="24"/>
      </w:rPr>
      <w:t>2</w:t>
    </w:r>
    <w:r w:rsidRPr="00912D27">
      <w:rPr>
        <w:rStyle w:val="a7"/>
        <w:rFonts w:ascii="Times New Roman" w:hAnsi="Times New Roman" w:cs="Times New Roman"/>
        <w:sz w:val="24"/>
      </w:rPr>
      <w:fldChar w:fldCharType="end"/>
    </w:r>
  </w:p>
  <w:p w:rsidR="00912D27" w:rsidRPr="00912D27" w:rsidRDefault="00912D2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7"/>
    <w:rsid w:val="006A6D63"/>
    <w:rsid w:val="00775A01"/>
    <w:rsid w:val="00912D27"/>
    <w:rsid w:val="00F179DC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3414B-0544-45CB-B128-25B54328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12D2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12D2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12D2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12D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12D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12D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12D2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12D2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12D2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12D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12D2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12D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2D2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12D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2D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2D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2D2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12D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12D2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1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D27"/>
  </w:style>
  <w:style w:type="paragraph" w:styleId="a5">
    <w:name w:val="footer"/>
    <w:basedOn w:val="a"/>
    <w:link w:val="a6"/>
    <w:uiPriority w:val="99"/>
    <w:unhideWhenUsed/>
    <w:rsid w:val="0091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D27"/>
  </w:style>
  <w:style w:type="character" w:styleId="a7">
    <w:name w:val="page number"/>
    <w:basedOn w:val="a0"/>
    <w:uiPriority w:val="99"/>
    <w:semiHidden/>
    <w:unhideWhenUsed/>
    <w:rsid w:val="00912D27"/>
  </w:style>
  <w:style w:type="table" w:styleId="a8">
    <w:name w:val="Table Grid"/>
    <w:basedOn w:val="a1"/>
    <w:uiPriority w:val="39"/>
    <w:rsid w:val="0091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4325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Ф. Чаган</dc:creator>
  <cp:keywords/>
  <dc:description/>
  <cp:lastModifiedBy>Никита Ф. Чаган</cp:lastModifiedBy>
  <cp:revision>2</cp:revision>
  <dcterms:created xsi:type="dcterms:W3CDTF">2018-12-28T08:06:00Z</dcterms:created>
  <dcterms:modified xsi:type="dcterms:W3CDTF">2019-01-02T15:23:00Z</dcterms:modified>
</cp:coreProperties>
</file>