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21" w:rsidRDefault="001F1621">
      <w:pPr>
        <w:pStyle w:val="newncpi"/>
        <w:ind w:firstLine="0"/>
        <w:jc w:val="center"/>
        <w:rPr>
          <w:rStyle w:val="name"/>
        </w:rPr>
      </w:pPr>
    </w:p>
    <w:p w:rsidR="0000408F" w:rsidRDefault="0000408F">
      <w:pPr>
        <w:pStyle w:val="newncpi"/>
        <w:ind w:firstLine="0"/>
        <w:jc w:val="center"/>
      </w:pPr>
      <w:r>
        <w:rPr>
          <w:rStyle w:val="name"/>
        </w:rPr>
        <w:t xml:space="preserve">УКАЗ </w:t>
      </w:r>
      <w:r>
        <w:rPr>
          <w:rStyle w:val="promulgator"/>
        </w:rPr>
        <w:t>ПРЕЗИДЕНТА РЕСПУБЛИКИ БЕЛАРУСЬ</w:t>
      </w:r>
    </w:p>
    <w:p w:rsidR="0000408F" w:rsidRDefault="0000408F">
      <w:pPr>
        <w:pStyle w:val="newncpi"/>
        <w:ind w:firstLine="0"/>
        <w:jc w:val="center"/>
      </w:pPr>
      <w:r>
        <w:rPr>
          <w:rStyle w:val="datepr"/>
        </w:rPr>
        <w:t>8 декабря 2005 г.</w:t>
      </w:r>
      <w:r>
        <w:rPr>
          <w:rStyle w:val="number"/>
        </w:rPr>
        <w:t xml:space="preserve"> № 580</w:t>
      </w:r>
    </w:p>
    <w:p w:rsidR="0000408F" w:rsidRDefault="0000408F">
      <w:pPr>
        <w:pStyle w:val="1"/>
      </w:pPr>
      <w:r>
        <w:t xml:space="preserve">О некоторых мерах по повышению эффективности </w:t>
      </w:r>
      <w:proofErr w:type="spellStart"/>
      <w:r>
        <w:t>рыбохозяйственной</w:t>
      </w:r>
      <w:proofErr w:type="spellEnd"/>
      <w:r>
        <w:t xml:space="preserve"> деятельности, совершенствованию государственного управления ею</w:t>
      </w:r>
    </w:p>
    <w:p w:rsidR="0000408F" w:rsidRDefault="0000408F">
      <w:pPr>
        <w:pStyle w:val="changei"/>
      </w:pPr>
      <w:r>
        <w:t>Изменения и дополнения:</w:t>
      </w:r>
    </w:p>
    <w:p w:rsidR="0000408F" w:rsidRDefault="0000408F">
      <w:pPr>
        <w:pStyle w:val="changeadd"/>
      </w:pPr>
      <w:r>
        <w:t>Указ Президента Республики Беларусь от 14 сентября 2006 г. № 574 (Национальный реестр правовых актов Республики Беларусь, 2006 г., № 151, 1/7931) &lt;P30600574&gt;;</w:t>
      </w:r>
    </w:p>
    <w:p w:rsidR="0000408F" w:rsidRDefault="0000408F">
      <w:pPr>
        <w:pStyle w:val="changeadd"/>
      </w:pPr>
      <w:r>
        <w:t>Указ Президента Республики Беларусь от 23 октября 2006 г. № 630 (Национальный реестр правовых актов Республики Беларусь, 2006 г., № 179, 1/8023) &lt;P30600630&gt;;</w:t>
      </w:r>
    </w:p>
    <w:p w:rsidR="0000408F" w:rsidRDefault="0000408F">
      <w:pPr>
        <w:pStyle w:val="changeadd"/>
      </w:pPr>
      <w:r>
        <w:t>Указ Президента Республики Беларусь от 30 апреля 2007 г. № 207 (Национальный реестр правовых актов Республики Беларусь, 2007 г., № 110, 1/8549) &lt;P30700207&gt;;</w:t>
      </w:r>
    </w:p>
    <w:p w:rsidR="0000408F" w:rsidRDefault="0000408F">
      <w:pPr>
        <w:pStyle w:val="changeadd"/>
      </w:pPr>
      <w:r>
        <w:t>Указ Президента Республики Беларусь от 28 мая 2008 г. № 286 (Национальный реестр правовых актов Республики Беларусь, 2008 г., № 133, 1/9730) &lt;P30800286&gt;;</w:t>
      </w:r>
    </w:p>
    <w:p w:rsidR="0000408F" w:rsidRDefault="0000408F">
      <w:pPr>
        <w:pStyle w:val="changeadd"/>
      </w:pPr>
      <w:r>
        <w:t>Указ Президента Республики Беларусь от 26 августа 2008 г. № 445 (Национальный реестр правовых актов Республики Беларусь, 2008 г., № 210, 1/9972) &lt;P30800445&gt;;</w:t>
      </w:r>
    </w:p>
    <w:p w:rsidR="0000408F" w:rsidRDefault="0000408F">
      <w:pPr>
        <w:pStyle w:val="changeadd"/>
      </w:pPr>
      <w:r>
        <w:t>Указ Президента Республики Беларусь от 23 января 2009 г. № 52 (Национальный реестр правовых актов Республики Беларусь, 2009 г., № 27, 1/10431) &lt;P30900052&gt;;</w:t>
      </w:r>
    </w:p>
    <w:p w:rsidR="0000408F" w:rsidRDefault="0000408F">
      <w:pPr>
        <w:pStyle w:val="changeadd"/>
      </w:pPr>
      <w:r>
        <w:t>Указ Президента Республики Беларусь от 23 июля 2010 г. № 386 (Национальный реестр правовых актов Республики Беларусь, 2010 г., № 188, 1/11816) &lt;P31000386&gt;;</w:t>
      </w:r>
    </w:p>
    <w:p w:rsidR="0000408F" w:rsidRDefault="0000408F">
      <w:pPr>
        <w:pStyle w:val="changeadd"/>
      </w:pPr>
      <w:r>
        <w:t>Указ Президента Республики Беларусь от 25 февраля 2011 г. № 72 (Национальный реестр правовых актов Республики Беларусь, 2011 г., № 26, 1/12374) &lt;P31100072&gt;;</w:t>
      </w:r>
    </w:p>
    <w:p w:rsidR="0000408F" w:rsidRDefault="0000408F">
      <w:pPr>
        <w:pStyle w:val="changeadd"/>
      </w:pPr>
      <w:r>
        <w:t>Указ Президента Республики Беларусь от 21 мая 2012 г. № 237 (Национальный реестр правовых актов Республики Беларусь, 2012 г., № 59, 1/13517) &lt;P31200237&gt;;</w:t>
      </w:r>
    </w:p>
    <w:p w:rsidR="0000408F" w:rsidRDefault="0000408F">
      <w:pPr>
        <w:pStyle w:val="changeadd"/>
      </w:pPr>
      <w:r>
        <w:t>Указ Президента Республики Беларусь от 21 июня 2012 г. № 284 (Национальный реестр правовых актов Республики Беларусь, 2012 г., № 72, 1/13579) &lt;P31200284&gt;;</w:t>
      </w:r>
    </w:p>
    <w:p w:rsidR="0000408F" w:rsidRDefault="0000408F">
      <w:pPr>
        <w:pStyle w:val="changeadd"/>
      </w:pPr>
      <w:r>
        <w:t>Указ Президента Республики Беларусь от 5 декабря 2013 г. № 551 (Национальный правовой Интернет-портал Республики Беларусь, 25.12.2013, 1/14679) &lt;P31300551&gt; - внесены изменения и дополнения, вступившие в силу 25 декабря 2013 г., за исключением изменений и дополнений, которые вступят в силу 26 июня 2014 г.;</w:t>
      </w:r>
    </w:p>
    <w:p w:rsidR="0000408F" w:rsidRDefault="0000408F">
      <w:pPr>
        <w:pStyle w:val="changeadd"/>
      </w:pPr>
      <w:r>
        <w:t>Указ Президента Республики Беларусь от 5 декабря 2013 г. № 551 (Национальный правовой Интернет-портал Республики Беларусь, 25.12.2013, 1/14679) &lt;P31300551&gt; - внесены изменения и дополнения, вступившие в силу 25 декабря 2013 г. и 26 июня 2014 г.;</w:t>
      </w:r>
    </w:p>
    <w:p w:rsidR="0000408F" w:rsidRDefault="0000408F">
      <w:pPr>
        <w:pStyle w:val="changeadd"/>
      </w:pPr>
      <w:r>
        <w:t>Указ Президента Республики Беларусь от 1 декабря 2014 г. № 552 (Национальный правовой Интернет-портал Республики Беларусь, 04.12.2014, 1/15431) &lt;P31400552&gt;;</w:t>
      </w:r>
    </w:p>
    <w:p w:rsidR="0000408F" w:rsidRDefault="0000408F">
      <w:pPr>
        <w:pStyle w:val="changeadd"/>
      </w:pPr>
      <w:r>
        <w:t>Указ Президента Республики Беларусь от 11 июля 2017 г. № 247 (Национальный правовой Интернет-портал Республики Беларусь, 13.07.2017, 1/17159) &lt;P31700247&gt;;</w:t>
      </w:r>
    </w:p>
    <w:p w:rsidR="0000408F" w:rsidRDefault="0000408F">
      <w:pPr>
        <w:pStyle w:val="changeadd"/>
      </w:pPr>
      <w:r>
        <w:lastRenderedPageBreak/>
        <w:t>Указ Президента Республики Беларусь от 21 марта 2018 г. № 112 (Национальный правовой Интернет-портал Республики Беларусь, 24.03.2018, 1/17607) &lt;P31800112&gt; - внесены изменения и дополнения, вступившие в силу 25 марта 2018 г., за исключением изменений и дополнений, которые вступят в силу 25 сентября 2018 г.;</w:t>
      </w:r>
    </w:p>
    <w:p w:rsidR="0000408F" w:rsidRDefault="0000408F">
      <w:pPr>
        <w:pStyle w:val="changeadd"/>
      </w:pPr>
      <w:r>
        <w:t>Указ Президента Республики Беларусь от 21 марта 2018 г. № 112 (Национальный правовой Интернет-портал Республики Беларусь, 24.03.2018, 1/17607) &lt;P31800112&gt; - внесены изменения и дополнения, вступившие в силу 25 марта 2018 г. и 25 сентября 2018 г.</w:t>
      </w:r>
    </w:p>
    <w:p w:rsidR="0000408F" w:rsidRDefault="0000408F">
      <w:pPr>
        <w:pStyle w:val="izvlechen"/>
        <w:spacing w:after="240"/>
      </w:pPr>
      <w:r>
        <w:t> </w:t>
      </w:r>
    </w:p>
    <w:p w:rsidR="0000408F" w:rsidRDefault="0000408F">
      <w:pPr>
        <w:pStyle w:val="newncpi"/>
      </w:pPr>
      <w:r>
        <w:t xml:space="preserve">В целях проведения единой государственной политики, обеспечения экономических интересов государства в области </w:t>
      </w:r>
      <w:proofErr w:type="spellStart"/>
      <w:r>
        <w:t>рыбохозяйственной</w:t>
      </w:r>
      <w:proofErr w:type="spellEnd"/>
      <w:r>
        <w:t xml:space="preserve"> деятельности, совершенствования государственного управления ею, а также воспроизводства, охраны и рационального использования диких животных, относящихся к объектам рыболовства:</w:t>
      </w:r>
    </w:p>
    <w:p w:rsidR="0000408F" w:rsidRDefault="0000408F">
      <w:pPr>
        <w:pStyle w:val="point"/>
      </w:pPr>
      <w:r>
        <w:t>1. Установить, что:</w:t>
      </w:r>
    </w:p>
    <w:p w:rsidR="0000408F" w:rsidRDefault="0000408F">
      <w:pPr>
        <w:pStyle w:val="underpoint"/>
      </w:pPr>
      <w:r>
        <w:t>1.1. исключен;</w:t>
      </w:r>
    </w:p>
    <w:p w:rsidR="0000408F" w:rsidRDefault="0000408F">
      <w:pPr>
        <w:pStyle w:val="underpoint"/>
      </w:pPr>
      <w:r>
        <w:t xml:space="preserve">1.2. Министерство сельского хозяйства и продовольствия проводит единую государственную, в том числе научно-техническую, политику в сфере </w:t>
      </w:r>
      <w:proofErr w:type="spellStart"/>
      <w:r>
        <w:t>рыбохозяйственной</w:t>
      </w:r>
      <w:proofErr w:type="spellEnd"/>
      <w:r>
        <w:t xml:space="preserve"> деятельности* и осуществляет:</w:t>
      </w:r>
    </w:p>
    <w:p w:rsidR="0000408F" w:rsidRDefault="0000408F">
      <w:pPr>
        <w:pStyle w:val="newncpi"/>
      </w:pPr>
      <w:r>
        <w:t xml:space="preserve">государственное управление </w:t>
      </w:r>
      <w:proofErr w:type="spellStart"/>
      <w:r>
        <w:t>рыбохозяйственной</w:t>
      </w:r>
      <w:proofErr w:type="spellEnd"/>
      <w:r>
        <w:t xml:space="preserve"> деятельностью;</w:t>
      </w:r>
    </w:p>
    <w:p w:rsidR="0000408F" w:rsidRDefault="0000408F">
      <w:pPr>
        <w:pStyle w:val="newncpi"/>
      </w:pPr>
      <w:r>
        <w:t xml:space="preserve">подготовку проектов нормативных правовых актов о регулировании </w:t>
      </w:r>
      <w:proofErr w:type="spellStart"/>
      <w:r>
        <w:t>рыбохозяйственной</w:t>
      </w:r>
      <w:proofErr w:type="spellEnd"/>
      <w:r>
        <w:t xml:space="preserve"> деятельности;</w:t>
      </w:r>
    </w:p>
    <w:p w:rsidR="0000408F" w:rsidRDefault="0000408F">
      <w:pPr>
        <w:pStyle w:val="newncpi"/>
      </w:pPr>
      <w:r>
        <w:t xml:space="preserve">координацию </w:t>
      </w:r>
      <w:proofErr w:type="spellStart"/>
      <w:r>
        <w:t>рыбохозяйственной</w:t>
      </w:r>
      <w:proofErr w:type="spellEnd"/>
      <w:r>
        <w:t xml:space="preserve"> деятельности республиканских органов государственного управления, иных организаций и индивидуальных предпринимателей;</w:t>
      </w:r>
    </w:p>
    <w:p w:rsidR="0000408F" w:rsidRDefault="0000408F">
      <w:pPr>
        <w:pStyle w:val="newncpi"/>
      </w:pPr>
      <w:r>
        <w:t>организацию работы по воспроизводству рыбы и водных беспозвоночных, сохранению и восстановлению среды их обитания;</w:t>
      </w:r>
    </w:p>
    <w:p w:rsidR="0000408F" w:rsidRDefault="0000408F">
      <w:pPr>
        <w:pStyle w:val="newncpi"/>
      </w:pPr>
      <w:r>
        <w:t xml:space="preserve">обеспечение повышения продуктивности рыболовных угодий, включая организацию проведения </w:t>
      </w:r>
      <w:proofErr w:type="spellStart"/>
      <w:r>
        <w:t>селекционно</w:t>
      </w:r>
      <w:proofErr w:type="spellEnd"/>
      <w:r>
        <w:t>-племенной работы, рыбоводно-мелиоративных мероприятий, работ по акклиматизации рыбы и водных беспозвоночных, зарыблению рыболовных угодий;</w:t>
      </w:r>
    </w:p>
    <w:p w:rsidR="0000408F" w:rsidRDefault="0000408F">
      <w:pPr>
        <w:pStyle w:val="newncpi"/>
      </w:pPr>
      <w:r>
        <w:t>учет рыболовных угодий или их участков, используемых для ведения рыболовного хозяйства;</w:t>
      </w:r>
    </w:p>
    <w:p w:rsidR="0000408F" w:rsidRDefault="0000408F">
      <w:pPr>
        <w:pStyle w:val="newncpi"/>
      </w:pPr>
      <w:r>
        <w:t>согласование проектов решений областных исполнительных комитетов о предоставлении в аренду рыболовных угодий, а также договоров аренды этих угодий;</w:t>
      </w:r>
    </w:p>
    <w:p w:rsidR="0000408F" w:rsidRDefault="0000408F">
      <w:pPr>
        <w:pStyle w:val="newncpi"/>
      </w:pPr>
      <w:r>
        <w:t>организацию ихтиологических наблюдений в рыболовных угодьях, сбор и анализ информации, полученной в результате таких наблюдений;</w:t>
      </w:r>
    </w:p>
    <w:p w:rsidR="0000408F" w:rsidRDefault="0000408F">
      <w:pPr>
        <w:pStyle w:val="newncpi"/>
      </w:pPr>
      <w:r>
        <w:t>организацию и проведение учета рыбных ресурсов, участие в ведении государственного кадастра и мониторинга животного мира;</w:t>
      </w:r>
    </w:p>
    <w:p w:rsidR="0000408F" w:rsidRDefault="0000408F">
      <w:pPr>
        <w:pStyle w:val="newncpi"/>
      </w:pPr>
      <w:r>
        <w:t xml:space="preserve">контроль за </w:t>
      </w:r>
      <w:proofErr w:type="spellStart"/>
      <w:r>
        <w:t>рыбохозяйственной</w:t>
      </w:r>
      <w:proofErr w:type="spellEnd"/>
      <w:r>
        <w:t xml:space="preserve"> деятельностью;</w:t>
      </w:r>
    </w:p>
    <w:p w:rsidR="0000408F" w:rsidRDefault="0000408F">
      <w:pPr>
        <w:pStyle w:val="newncpi"/>
      </w:pPr>
      <w:r>
        <w:t xml:space="preserve">международное сотрудничество в сфере </w:t>
      </w:r>
      <w:proofErr w:type="spellStart"/>
      <w:r>
        <w:t>рыбохозяйственной</w:t>
      </w:r>
      <w:proofErr w:type="spellEnd"/>
      <w:r>
        <w:t xml:space="preserve"> деятельности;</w:t>
      </w:r>
    </w:p>
    <w:p w:rsidR="0000408F" w:rsidRDefault="0000408F">
      <w:pPr>
        <w:pStyle w:val="newncpi"/>
      </w:pPr>
      <w:r>
        <w:t>утверждение по согласованию с Государственной инспекцией охраны животного и растительного мира при Президенте Республики Беларусь республиканской комплексной схемы размещения прудов и обводненных карьеров, пригодных для ведения рыбоводства;</w:t>
      </w:r>
    </w:p>
    <w:p w:rsidR="0000408F" w:rsidRDefault="0000408F">
      <w:pPr>
        <w:pStyle w:val="newncpi"/>
      </w:pPr>
      <w:r>
        <w:t xml:space="preserve">иные функции в области </w:t>
      </w:r>
      <w:proofErr w:type="spellStart"/>
      <w:r>
        <w:t>рыбохозяйственной</w:t>
      </w:r>
      <w:proofErr w:type="spellEnd"/>
      <w:r>
        <w:t xml:space="preserve"> деятельности в соответствии с законодательством;</w:t>
      </w:r>
    </w:p>
    <w:p w:rsidR="0000408F" w:rsidRDefault="0000408F">
      <w:pPr>
        <w:pStyle w:val="snoskiline"/>
      </w:pPr>
      <w:r>
        <w:t>______________________________</w:t>
      </w:r>
    </w:p>
    <w:p w:rsidR="0000408F" w:rsidRDefault="0000408F">
      <w:pPr>
        <w:pStyle w:val="snoski"/>
        <w:spacing w:after="240"/>
      </w:pPr>
      <w:r>
        <w:t>*</w:t>
      </w:r>
      <w:proofErr w:type="spellStart"/>
      <w:r>
        <w:t>Рыбохозяйственная</w:t>
      </w:r>
      <w:proofErr w:type="spellEnd"/>
      <w:r>
        <w:t xml:space="preserve"> деятельность – вид экономической деятельности, включающей рыбоводство (разведение и выращивание рыбы в искусственных водоемах) и ведение рыболовного хозяйства.</w:t>
      </w:r>
    </w:p>
    <w:p w:rsidR="0000408F" w:rsidRDefault="0000408F">
      <w:pPr>
        <w:pStyle w:val="underpoint"/>
      </w:pPr>
      <w:r>
        <w:t xml:space="preserve">1.3. юридические лица, осуществляющие </w:t>
      </w:r>
      <w:proofErr w:type="spellStart"/>
      <w:r>
        <w:t>рыбохозяйственную</w:t>
      </w:r>
      <w:proofErr w:type="spellEnd"/>
      <w:r>
        <w:t xml:space="preserve"> деятельность, представляют государственную статистическую отчетность по формам и в порядке, которые утверждаются Национальным статистическим комитетом;</w:t>
      </w:r>
    </w:p>
    <w:p w:rsidR="0000408F" w:rsidRDefault="0000408F">
      <w:pPr>
        <w:pStyle w:val="underpoint"/>
      </w:pPr>
      <w:r>
        <w:t>1.4. исключен;</w:t>
      </w:r>
    </w:p>
    <w:p w:rsidR="0000408F" w:rsidRDefault="0000408F">
      <w:pPr>
        <w:pStyle w:val="point"/>
      </w:pPr>
      <w:r>
        <w:t>2. Утвердить прилагаемые:</w:t>
      </w:r>
    </w:p>
    <w:p w:rsidR="0000408F" w:rsidRDefault="0000408F">
      <w:pPr>
        <w:pStyle w:val="newncpi"/>
      </w:pPr>
      <w:r>
        <w:t>Правила ведения рыболовного хозяйства и рыболовства;</w:t>
      </w:r>
    </w:p>
    <w:p w:rsidR="0000408F" w:rsidRDefault="0000408F">
      <w:pPr>
        <w:pStyle w:val="newncpi"/>
      </w:pPr>
      <w:r>
        <w:lastRenderedPageBreak/>
        <w:t>Государственную программу развития охотничьего хозяйства на 2006–2015 годы*.</w:t>
      </w:r>
    </w:p>
    <w:p w:rsidR="0000408F" w:rsidRDefault="0000408F">
      <w:pPr>
        <w:pStyle w:val="snoskiline"/>
      </w:pPr>
      <w:r>
        <w:t>______________________________</w:t>
      </w:r>
    </w:p>
    <w:p w:rsidR="0000408F" w:rsidRDefault="0000408F">
      <w:pPr>
        <w:pStyle w:val="snoski"/>
        <w:spacing w:after="240"/>
      </w:pPr>
      <w:r>
        <w:t>*Не рассылается.</w:t>
      </w:r>
    </w:p>
    <w:p w:rsidR="0000408F" w:rsidRDefault="0000408F">
      <w:pPr>
        <w:pStyle w:val="point"/>
      </w:pPr>
      <w:r>
        <w:t>3. Внести дополнения и изменения в следующие указы Президента Республики Беларусь:</w:t>
      </w:r>
    </w:p>
    <w:p w:rsidR="0000408F" w:rsidRDefault="0000408F">
      <w:pPr>
        <w:pStyle w:val="underpoint"/>
      </w:pPr>
      <w:r>
        <w:t>3.1. утратил силу;</w:t>
      </w:r>
    </w:p>
    <w:p w:rsidR="0000408F" w:rsidRDefault="0000408F">
      <w:pPr>
        <w:pStyle w:val="underpoint"/>
      </w:pPr>
      <w:r>
        <w:t>3.2. утратил силу;</w:t>
      </w:r>
    </w:p>
    <w:p w:rsidR="0000408F" w:rsidRDefault="0000408F">
      <w:pPr>
        <w:pStyle w:val="underpoint"/>
      </w:pPr>
      <w:r>
        <w:t>3.3. в Указе Президента Республики Беларусь от 8 сентября 2003 г. № 384 «Вопросы Государственной инспекции охраны животного и растительного мира при Президенте Республики Беларусь» (Национальный реестр правовых актов Республики Беларусь, 2003 г., № 103, 1/4904):</w:t>
      </w:r>
    </w:p>
    <w:p w:rsidR="0000408F" w:rsidRDefault="0000408F">
      <w:pPr>
        <w:pStyle w:val="newncpi"/>
      </w:pPr>
      <w:r>
        <w:t>из пункта 2 абзац четвертый исключить;</w:t>
      </w:r>
    </w:p>
    <w:p w:rsidR="0000408F" w:rsidRDefault="0000408F">
      <w:pPr>
        <w:pStyle w:val="newncpi"/>
      </w:pPr>
      <w:r>
        <w:t>абзац пятый этого пункта считать абзацем четвертым;</w:t>
      </w:r>
    </w:p>
    <w:p w:rsidR="0000408F" w:rsidRDefault="0000408F">
      <w:pPr>
        <w:pStyle w:val="underpoint"/>
      </w:pPr>
      <w:r>
        <w:t>3.4. утратил силу.</w:t>
      </w:r>
    </w:p>
    <w:p w:rsidR="0000408F" w:rsidRDefault="0000408F">
      <w:pPr>
        <w:pStyle w:val="point"/>
      </w:pPr>
      <w:r>
        <w:t>3</w:t>
      </w:r>
      <w:r>
        <w:rPr>
          <w:vertAlign w:val="superscript"/>
        </w:rPr>
        <w:t>1</w:t>
      </w:r>
      <w:r>
        <w:t>. Предоставить право разъяснять вопросы применения Правил ведения рыболовного хозяйства и рыболовства – Министерству сельского хозяйства и продовольствия совместно с Государственной инспекцией охраны животного и растительного мира при Президенте Республики Беларусь.</w:t>
      </w:r>
    </w:p>
    <w:p w:rsidR="0000408F" w:rsidRDefault="0000408F">
      <w:pPr>
        <w:pStyle w:val="point"/>
      </w:pPr>
      <w:r>
        <w:t>4. Совету Министров Республики Беларусь:</w:t>
      </w:r>
    </w:p>
    <w:p w:rsidR="0000408F" w:rsidRDefault="0000408F">
      <w:pPr>
        <w:pStyle w:val="underpoint"/>
      </w:pPr>
      <w:r>
        <w:t>4.1. ежегодно при формировании проекта республиканского бюджета на очередной год предусматривать выделение средств из республиканского бюджета Министерству сельского хозяйства и продовольствия на проведение утвержденных в установленном порядке мероприятий (программ) по воспроизводству диких животных, относящихся к объектам рыболовства, сохранению и восстановлению среды их обитания;</w:t>
      </w:r>
    </w:p>
    <w:p w:rsidR="0000408F" w:rsidRDefault="0000408F">
      <w:pPr>
        <w:pStyle w:val="underpoint"/>
      </w:pPr>
      <w:r>
        <w:t>4.2. довести Государственную программу развития охотничьего хозяйства на 2006–2015 годы до исполнителей и заинтересованных;</w:t>
      </w:r>
    </w:p>
    <w:p w:rsidR="0000408F" w:rsidRDefault="0000408F">
      <w:pPr>
        <w:pStyle w:val="underpoint"/>
      </w:pPr>
      <w:r>
        <w:t>4.3. в шестимесячный срок принять меры по приведению нормативных правовых актов в соответствие с настоящим Указом и иные меры по его выполнению.</w:t>
      </w:r>
    </w:p>
    <w:p w:rsidR="0000408F" w:rsidRDefault="0000408F">
      <w:pPr>
        <w:pStyle w:val="point"/>
      </w:pPr>
      <w:r>
        <w:t>5. Исключен.</w:t>
      </w:r>
    </w:p>
    <w:p w:rsidR="0000408F" w:rsidRDefault="0000408F">
      <w:pPr>
        <w:pStyle w:val="point"/>
      </w:pPr>
      <w:r>
        <w:t>6. Контроль за выполнением настоящего Указа возложить на Комитет государственного контроля.</w:t>
      </w:r>
    </w:p>
    <w:p w:rsidR="0000408F" w:rsidRDefault="0000408F">
      <w:pPr>
        <w:pStyle w:val="point"/>
      </w:pPr>
      <w:r>
        <w:t>7. Настоящий Указ вступает в силу с 1 января 2006 г., за исключением пунктов 4, 6 и данного пункта, вступающих в силу со дня официального опубликования Указа.</w:t>
      </w:r>
    </w:p>
    <w:p w:rsidR="0000408F" w:rsidRDefault="0000408F">
      <w:pPr>
        <w:pStyle w:val="newncpi"/>
      </w:pPr>
      <w:r>
        <w:t> </w:t>
      </w:r>
    </w:p>
    <w:tbl>
      <w:tblPr>
        <w:tblW w:w="5000" w:type="pct"/>
        <w:tblCellMar>
          <w:left w:w="0" w:type="dxa"/>
          <w:right w:w="0" w:type="dxa"/>
        </w:tblCellMar>
        <w:tblLook w:val="04A0" w:firstRow="1" w:lastRow="0" w:firstColumn="1" w:lastColumn="0" w:noHBand="0" w:noVBand="1"/>
      </w:tblPr>
      <w:tblGrid>
        <w:gridCol w:w="4677"/>
        <w:gridCol w:w="4677"/>
      </w:tblGrid>
      <w:tr w:rsidR="0000408F">
        <w:tc>
          <w:tcPr>
            <w:tcW w:w="2500" w:type="pct"/>
            <w:tcMar>
              <w:top w:w="0" w:type="dxa"/>
              <w:left w:w="6" w:type="dxa"/>
              <w:bottom w:w="0" w:type="dxa"/>
              <w:right w:w="6" w:type="dxa"/>
            </w:tcMar>
            <w:hideMark/>
          </w:tcPr>
          <w:p w:rsidR="0000408F" w:rsidRDefault="0000408F">
            <w:pPr>
              <w:pStyle w:val="newncpi00"/>
            </w:pPr>
            <w:r>
              <w:rPr>
                <w:rStyle w:val="post"/>
              </w:rPr>
              <w:t>Президент Республики Беларусь</w:t>
            </w:r>
          </w:p>
        </w:tc>
        <w:tc>
          <w:tcPr>
            <w:tcW w:w="2500" w:type="pct"/>
            <w:tcMar>
              <w:top w:w="0" w:type="dxa"/>
              <w:left w:w="6" w:type="dxa"/>
              <w:bottom w:w="0" w:type="dxa"/>
              <w:right w:w="6" w:type="dxa"/>
            </w:tcMar>
            <w:hideMark/>
          </w:tcPr>
          <w:p w:rsidR="0000408F" w:rsidRDefault="0000408F">
            <w:pPr>
              <w:pStyle w:val="newncpi00"/>
              <w:jc w:val="right"/>
            </w:pPr>
            <w:proofErr w:type="spellStart"/>
            <w:r>
              <w:rPr>
                <w:rStyle w:val="pers"/>
              </w:rPr>
              <w:t>А.Лукашенко</w:t>
            </w:r>
            <w:proofErr w:type="spellEnd"/>
          </w:p>
        </w:tc>
      </w:tr>
      <w:tr w:rsidR="001F1621">
        <w:tc>
          <w:tcPr>
            <w:tcW w:w="2500" w:type="pct"/>
            <w:tcMar>
              <w:top w:w="0" w:type="dxa"/>
              <w:left w:w="6" w:type="dxa"/>
              <w:bottom w:w="0" w:type="dxa"/>
              <w:right w:w="6" w:type="dxa"/>
            </w:tcMar>
          </w:tcPr>
          <w:p w:rsidR="001F1621" w:rsidRDefault="001F1621">
            <w:pPr>
              <w:pStyle w:val="newncpi00"/>
              <w:rPr>
                <w:rStyle w:val="post"/>
              </w:rPr>
            </w:pPr>
            <w:bookmarkStart w:id="0" w:name="_GoBack"/>
            <w:bookmarkEnd w:id="0"/>
          </w:p>
        </w:tc>
        <w:tc>
          <w:tcPr>
            <w:tcW w:w="2500" w:type="pct"/>
            <w:tcMar>
              <w:top w:w="0" w:type="dxa"/>
              <w:left w:w="6" w:type="dxa"/>
              <w:bottom w:w="0" w:type="dxa"/>
              <w:right w:w="6" w:type="dxa"/>
            </w:tcMar>
          </w:tcPr>
          <w:p w:rsidR="001F1621" w:rsidRDefault="001F1621">
            <w:pPr>
              <w:pStyle w:val="newncpi00"/>
              <w:jc w:val="right"/>
              <w:rPr>
                <w:rStyle w:val="pers"/>
              </w:rPr>
            </w:pPr>
          </w:p>
        </w:tc>
      </w:tr>
    </w:tbl>
    <w:p w:rsidR="0000408F" w:rsidRDefault="0000408F">
      <w:pPr>
        <w:pStyle w:val="newncpi"/>
      </w:pPr>
      <w:r>
        <w:t> </w:t>
      </w:r>
    </w:p>
    <w:p w:rsidR="0000408F" w:rsidRDefault="0000408F">
      <w:pPr>
        <w:pStyle w:val="newncpi"/>
      </w:pPr>
    </w:p>
    <w:tbl>
      <w:tblPr>
        <w:tblW w:w="5000" w:type="pct"/>
        <w:tblCellMar>
          <w:left w:w="0" w:type="dxa"/>
          <w:right w:w="0" w:type="dxa"/>
        </w:tblCellMar>
        <w:tblLook w:val="04A0" w:firstRow="1" w:lastRow="0" w:firstColumn="1" w:lastColumn="0" w:noHBand="0" w:noVBand="1"/>
      </w:tblPr>
      <w:tblGrid>
        <w:gridCol w:w="6301"/>
        <w:gridCol w:w="3053"/>
      </w:tblGrid>
      <w:tr w:rsidR="0000408F">
        <w:tc>
          <w:tcPr>
            <w:tcW w:w="3368" w:type="pct"/>
            <w:tcMar>
              <w:top w:w="0" w:type="dxa"/>
              <w:left w:w="6" w:type="dxa"/>
              <w:bottom w:w="0" w:type="dxa"/>
              <w:right w:w="6" w:type="dxa"/>
            </w:tcMar>
            <w:hideMark/>
          </w:tcPr>
          <w:p w:rsidR="0000408F" w:rsidRDefault="0000408F">
            <w:pPr>
              <w:pStyle w:val="cap1"/>
            </w:pPr>
            <w:r>
              <w:t> </w:t>
            </w:r>
          </w:p>
        </w:tc>
        <w:tc>
          <w:tcPr>
            <w:tcW w:w="1632" w:type="pct"/>
            <w:tcMar>
              <w:top w:w="0" w:type="dxa"/>
              <w:left w:w="6" w:type="dxa"/>
              <w:bottom w:w="0" w:type="dxa"/>
              <w:right w:w="6" w:type="dxa"/>
            </w:tcMar>
            <w:hideMark/>
          </w:tcPr>
          <w:p w:rsidR="0000408F" w:rsidRDefault="0000408F">
            <w:pPr>
              <w:pStyle w:val="capu1"/>
            </w:pPr>
            <w:r>
              <w:t>УТВЕРЖДЕНО</w:t>
            </w:r>
          </w:p>
          <w:p w:rsidR="0000408F" w:rsidRDefault="0000408F">
            <w:pPr>
              <w:pStyle w:val="cap1"/>
            </w:pPr>
            <w:r>
              <w:t>Указ Президента</w:t>
            </w:r>
          </w:p>
          <w:p w:rsidR="0000408F" w:rsidRDefault="0000408F">
            <w:pPr>
              <w:pStyle w:val="cap1"/>
            </w:pPr>
            <w:r>
              <w:t>Республики Беларусь</w:t>
            </w:r>
          </w:p>
          <w:p w:rsidR="0000408F" w:rsidRDefault="0000408F">
            <w:pPr>
              <w:pStyle w:val="cap1"/>
            </w:pPr>
            <w:r>
              <w:t>08.12.2005 № 580</w:t>
            </w:r>
          </w:p>
          <w:p w:rsidR="0000408F" w:rsidRDefault="0000408F">
            <w:pPr>
              <w:pStyle w:val="cap1"/>
            </w:pPr>
            <w:r>
              <w:t>(в редакции Указа Президента</w:t>
            </w:r>
          </w:p>
          <w:p w:rsidR="0000408F" w:rsidRDefault="0000408F">
            <w:pPr>
              <w:pStyle w:val="cap1"/>
            </w:pPr>
            <w:r>
              <w:t>Республики Беларусь</w:t>
            </w:r>
          </w:p>
          <w:p w:rsidR="0000408F" w:rsidRDefault="0000408F">
            <w:pPr>
              <w:pStyle w:val="cap1"/>
            </w:pPr>
            <w:r>
              <w:t>05.12.2013 № 551)</w:t>
            </w:r>
          </w:p>
        </w:tc>
      </w:tr>
    </w:tbl>
    <w:p w:rsidR="0000408F" w:rsidRDefault="0000408F">
      <w:pPr>
        <w:pStyle w:val="titleu"/>
      </w:pPr>
      <w:r>
        <w:t>ПРАВИЛА</w:t>
      </w:r>
      <w:r>
        <w:br/>
        <w:t>ведения рыболовного хозяйства и рыболовства</w:t>
      </w:r>
    </w:p>
    <w:p w:rsidR="0000408F" w:rsidRDefault="0000408F">
      <w:pPr>
        <w:pStyle w:val="zagrazdel"/>
      </w:pPr>
      <w:r>
        <w:t>РАЗДЕЛ І</w:t>
      </w:r>
      <w:r>
        <w:br/>
        <w:t>ОСНОВНЫЕ ПОЛОЖЕНИЯ</w:t>
      </w:r>
    </w:p>
    <w:p w:rsidR="0000408F" w:rsidRDefault="0000408F">
      <w:pPr>
        <w:pStyle w:val="chapter"/>
      </w:pPr>
      <w:r>
        <w:t>ГЛАВА 1</w:t>
      </w:r>
      <w:r>
        <w:br/>
        <w:t>ОБЩИЕ ПОЛОЖЕНИЯ</w:t>
      </w:r>
    </w:p>
    <w:p w:rsidR="0000408F" w:rsidRDefault="0000408F">
      <w:pPr>
        <w:pStyle w:val="point"/>
      </w:pPr>
      <w:r>
        <w:lastRenderedPageBreak/>
        <w:t>1. Настоящими Правилами регулируется порядок ведения рыболовного хозяйства и рыболовства в фонде рыболовных угодий.</w:t>
      </w:r>
    </w:p>
    <w:p w:rsidR="0000408F" w:rsidRDefault="0000408F">
      <w:pPr>
        <w:pStyle w:val="point"/>
      </w:pPr>
      <w:r>
        <w:t>2. В настоящих Правилах применяются следующие основные понятия и их определения:</w:t>
      </w:r>
    </w:p>
    <w:p w:rsidR="0000408F" w:rsidRDefault="0000408F">
      <w:pPr>
        <w:pStyle w:val="newncpi"/>
      </w:pPr>
      <w:r>
        <w:t>акклиматизация рыбы – вселение рыбы определенного вида в рыболовные угодья за пределами ареала этого вида рыбы и обеспечение приспособления его к новой среде обитания и способности к естественному воспроизводству;</w:t>
      </w:r>
    </w:p>
    <w:p w:rsidR="0000408F" w:rsidRDefault="0000408F">
      <w:pPr>
        <w:pStyle w:val="newncpi"/>
      </w:pPr>
      <w:r>
        <w:t>ареал вида рыбы – область географического распространения особей определенного вида рыбы независимо от степени постоянства его обитания, исключая места случайного попадания;</w:t>
      </w:r>
    </w:p>
    <w:p w:rsidR="0000408F" w:rsidRDefault="0000408F">
      <w:pPr>
        <w:pStyle w:val="newncpi"/>
      </w:pPr>
      <w:proofErr w:type="spellStart"/>
      <w:r>
        <w:t>багорик</w:t>
      </w:r>
      <w:proofErr w:type="spellEnd"/>
      <w:r>
        <w:t> – приспособление в виде металлического крюка на рукоятке, используемое для извлечения из воды рыбы, выловленной орудиями любительского рыболовства, разрешенными настоящими Правилами;</w:t>
      </w:r>
    </w:p>
    <w:p w:rsidR="0000408F" w:rsidRDefault="0000408F">
      <w:pPr>
        <w:pStyle w:val="newncpi"/>
      </w:pPr>
      <w:r>
        <w:t>багрение – запрещенный способ лова рыбы с применением крючковых орудий рыболовства, при котором лов рыбы осуществляется не на приманку или наживку, а путем захвата (удержания) рыбы крючком за любые части тела;</w:t>
      </w:r>
    </w:p>
    <w:p w:rsidR="0000408F" w:rsidRDefault="0000408F">
      <w:pPr>
        <w:pStyle w:val="newncpi"/>
      </w:pPr>
      <w:r>
        <w:t>берег – часть суши, непосредственно примыкающая к водному объекту;</w:t>
      </w:r>
    </w:p>
    <w:p w:rsidR="0000408F" w:rsidRDefault="0000408F">
      <w:pPr>
        <w:pStyle w:val="newncpi"/>
      </w:pPr>
      <w:r>
        <w:t>береговая линия – условная граница, отделяющая водный объект от суши;</w:t>
      </w:r>
    </w:p>
    <w:p w:rsidR="0000408F" w:rsidRDefault="0000408F">
      <w:pPr>
        <w:pStyle w:val="newncpi"/>
      </w:pPr>
      <w:r>
        <w:t>ведение рыболовного хозяйства – деятельность, осуществляемая арендатором (пользователем) рыболовных угодий по охране, воспроизводству и рациональному (устойчивому) использованию рыбных ресурсов путем организации платного любительского рыболовства либо промыслового рыболовства и организации платного любительского рыболовства;</w:t>
      </w:r>
    </w:p>
    <w:p w:rsidR="0000408F" w:rsidRDefault="0000408F">
      <w:pPr>
        <w:pStyle w:val="newncpi"/>
      </w:pPr>
      <w:r>
        <w:t>вид рыбы – таксономическая единица, генетически и (или) репродуктивно изолированная совокупность особей рыбы, образующих популяции, обладающих общими морфофизиологическими признаками, занимающих общий (сплошной или частично разорванный) ареал;</w:t>
      </w:r>
    </w:p>
    <w:p w:rsidR="0000408F" w:rsidRDefault="0000408F">
      <w:pPr>
        <w:pStyle w:val="newncpi"/>
      </w:pPr>
      <w:r>
        <w:t>воспроизводство рыбных ресурсов – естественный (регулируемый или нерегулируемый) либо искусственный процесс возобновления рыбных ресурсов, восстановления качественных и количественных характеристик популяций рыбы;</w:t>
      </w:r>
    </w:p>
    <w:p w:rsidR="0000408F" w:rsidRDefault="0000408F">
      <w:pPr>
        <w:pStyle w:val="newncpi"/>
      </w:pPr>
      <w:r>
        <w:t>вселение рыбы (зарыбление) – деятельность, направленная на выпуск рыбы определенных вида и возраста в рыболовные угодья;</w:t>
      </w:r>
    </w:p>
    <w:p w:rsidR="0000408F" w:rsidRDefault="0000408F">
      <w:pPr>
        <w:pStyle w:val="newncpi"/>
      </w:pPr>
      <w:r>
        <w:t>государственные органы, осуществляющие контроль за ведением рыболовного хозяйства и рыболовством (далее – органы рыболовного контроля), – Министерство сельского хозяйства и продовольствия, Министерство природных ресурсов и охраны окружающей среды и его территориальные органы, Государственная инспекция охраны животного и растительного мира при Президенте Республики Беларусь, государственные природоохранные и лесохозяйственные учреждения, находящиеся в подчинении Управления делами Президента Республики Беларусь;</w:t>
      </w:r>
    </w:p>
    <w:p w:rsidR="0000408F" w:rsidRDefault="0000408F">
      <w:pPr>
        <w:pStyle w:val="newncpi"/>
      </w:pPr>
      <w:r>
        <w:t>дериват – производное от рыбы (икра, а также чучела, сувениры и другие изделия), продукты ее переработки (медицинские, пищевые, парфюмерно-косметические и другие);</w:t>
      </w:r>
    </w:p>
    <w:p w:rsidR="0000408F" w:rsidRDefault="0000408F">
      <w:pPr>
        <w:pStyle w:val="newncpi"/>
      </w:pPr>
      <w:r>
        <w:t>дикие животные, относящиеся к объектам рыболовства, – все виды рыбы, миног, обитающих в состоянии естественной свободы в рыболовных угодьях, за исключением рыбы, миног, относящихся к видам, включенным в Красную книгу Республики Беларусь (далее, если не указано иное, – рыба);</w:t>
      </w:r>
    </w:p>
    <w:p w:rsidR="0000408F" w:rsidRDefault="0000408F">
      <w:pPr>
        <w:pStyle w:val="newncpi"/>
      </w:pPr>
      <w:r>
        <w:t>добыча рыбы – изъятие рыбы из среды ее обитания (далее, если не указано иное, – вылов рыбы);</w:t>
      </w:r>
    </w:p>
    <w:p w:rsidR="0000408F" w:rsidRDefault="0000408F">
      <w:pPr>
        <w:pStyle w:val="newncpi"/>
      </w:pPr>
      <w:r>
        <w:t>дорожка – способ лова рыбы, при котором приманка или наживка буксируется с использованием судов, в том числе с двигателями;</w:t>
      </w:r>
    </w:p>
    <w:p w:rsidR="0000408F" w:rsidRDefault="0000408F">
      <w:pPr>
        <w:pStyle w:val="newncpi"/>
      </w:pPr>
      <w:proofErr w:type="spellStart"/>
      <w:r>
        <w:t>заморное</w:t>
      </w:r>
      <w:proofErr w:type="spellEnd"/>
      <w:r>
        <w:t xml:space="preserve"> явление – событие, связанное с гибелью рыбы и водных беспозвоночных животных в конкретном водном объекте, вызванное снижением содержания кислорода в воде;</w:t>
      </w:r>
    </w:p>
    <w:p w:rsidR="0000408F" w:rsidRDefault="0000408F">
      <w:pPr>
        <w:pStyle w:val="newncpi"/>
      </w:pPr>
      <w:r>
        <w:t>защита рыбы – деятельность, направленная на предотвращение причинения вреда жизнедеятельности рыбы от воздействия антропогенных факторов, болезней, а также чрезвычайных ситуаций и неблагоприятных условий окружающей среды;</w:t>
      </w:r>
    </w:p>
    <w:p w:rsidR="0000408F" w:rsidRDefault="0000408F">
      <w:pPr>
        <w:pStyle w:val="newncpi"/>
      </w:pPr>
      <w:r>
        <w:lastRenderedPageBreak/>
        <w:t>интродукция рыбы – вселение рыбы в рыболовные угодья, не освоенные ими ранее, или за пределами их ареала;</w:t>
      </w:r>
    </w:p>
    <w:p w:rsidR="0000408F" w:rsidRDefault="0000408F">
      <w:pPr>
        <w:pStyle w:val="newncpi"/>
      </w:pPr>
      <w:r>
        <w:t>квота на вылов рыбы – утвержденные для арендаторов (пользователей) рыболовных угодий на определенный период времени обязательные объемы вылова рыбы из рыболовных угодий;</w:t>
      </w:r>
    </w:p>
    <w:p w:rsidR="0000408F" w:rsidRDefault="0000408F">
      <w:pPr>
        <w:pStyle w:val="newncpi"/>
      </w:pPr>
      <w:r>
        <w:t>лимиты на вылов рыбы – установленные для арендаторов (пользователей) рыболовных угодий на определенный период времени предельно допустимые объемы вылова определенных видов рыбы;</w:t>
      </w:r>
    </w:p>
    <w:p w:rsidR="0000408F" w:rsidRDefault="0000408F">
      <w:pPr>
        <w:pStyle w:val="newncpi"/>
      </w:pPr>
      <w:r>
        <w:t>любительские орудия рыболовства – все орудия рыболовства, разрешенные настоящими Правилами для любительского рыболовства;</w:t>
      </w:r>
    </w:p>
    <w:p w:rsidR="0000408F" w:rsidRDefault="0000408F">
      <w:pPr>
        <w:pStyle w:val="newncpi"/>
      </w:pPr>
      <w:r>
        <w:t>любительское рыболовство – рыболовство, включая подводную охоту, осуществляемое рыболовами для удовлетворения потребности в активном отдыхе и (или) получения продукции рыболовства без цели извлечения дохода;</w:t>
      </w:r>
    </w:p>
    <w:p w:rsidR="0000408F" w:rsidRDefault="0000408F">
      <w:pPr>
        <w:pStyle w:val="newncpi"/>
      </w:pPr>
      <w:r>
        <w:t>незаконное рыболовство – рыболовство без надлежащего на то разрешения, либо в запретные время и (или) сроки, либо в запрещенных местах, либо запрещенными орудиями, либо запрещенными способами и приемами;</w:t>
      </w:r>
    </w:p>
    <w:p w:rsidR="0000408F" w:rsidRDefault="0000408F">
      <w:pPr>
        <w:pStyle w:val="newncpi"/>
      </w:pPr>
      <w:r>
        <w:t>норма вылова рыбы – установленные для рыболовов, осуществляющих любительское рыболовство, предельно допустимые объемы вылова рыбы за определенный период времени;</w:t>
      </w:r>
    </w:p>
    <w:p w:rsidR="0000408F" w:rsidRDefault="0000408F">
      <w:pPr>
        <w:pStyle w:val="newncpi"/>
      </w:pPr>
      <w:r>
        <w:t>нормативы допустимого вылова рыбы – предельно допустимые объемы вылова рыбы из рыболовных угодий согласно приложению 1;</w:t>
      </w:r>
    </w:p>
    <w:p w:rsidR="0000408F" w:rsidRDefault="0000408F">
      <w:pPr>
        <w:pStyle w:val="newncpi"/>
      </w:pPr>
      <w:r>
        <w:t xml:space="preserve">организация, осуществляющая комплексное использование водных и рыбных ресурсов, – юридическое лицо, которое занимается рыболовством, выращиванием и разведением товарной рыбы и рыбопосадочного материала и </w:t>
      </w:r>
      <w:proofErr w:type="gramStart"/>
      <w:r>
        <w:t>в отношении</w:t>
      </w:r>
      <w:proofErr w:type="gramEnd"/>
      <w:r>
        <w:t xml:space="preserve"> которого Республика Беларусь либо административно-территориальная единица, обладая долями (акциями) в уставном фонде, может определять решения, принимаемые этим юридическим лицом;</w:t>
      </w:r>
    </w:p>
    <w:p w:rsidR="0000408F" w:rsidRDefault="0000408F">
      <w:pPr>
        <w:pStyle w:val="newncpi"/>
      </w:pPr>
      <w:r>
        <w:t xml:space="preserve">орудия рыболовства – крючковые, отцеживающие, </w:t>
      </w:r>
      <w:proofErr w:type="spellStart"/>
      <w:r>
        <w:t>объячеивающие</w:t>
      </w:r>
      <w:proofErr w:type="spellEnd"/>
      <w:r>
        <w:t>, удерживающие и другие снасти (приспособления, средства), используемые для рыболовства:</w:t>
      </w:r>
    </w:p>
    <w:p w:rsidR="0000408F" w:rsidRDefault="0000408F">
      <w:pPr>
        <w:pStyle w:val="newncpi"/>
      </w:pPr>
      <w:r>
        <w:t>орудия рыболовства крючковые – снасти, принцип действия которых основан на накалывании рыбы на крючок с ее последующим удержанием (переметы, удочки, спиннинги);</w:t>
      </w:r>
    </w:p>
    <w:p w:rsidR="0000408F" w:rsidRDefault="0000408F">
      <w:pPr>
        <w:pStyle w:val="newncpi"/>
      </w:pPr>
      <w:r>
        <w:t xml:space="preserve">орудия рыболовства </w:t>
      </w:r>
      <w:proofErr w:type="spellStart"/>
      <w:r>
        <w:t>объячеивающие</w:t>
      </w:r>
      <w:proofErr w:type="spellEnd"/>
      <w:r>
        <w:t> – снасти, принцип действия которых основан на задержании рыбы в ячеях сетного полотна, расставляемого на пути движения рыбы (сети);</w:t>
      </w:r>
    </w:p>
    <w:p w:rsidR="0000408F" w:rsidRDefault="0000408F">
      <w:pPr>
        <w:pStyle w:val="newncpi"/>
      </w:pPr>
      <w:r>
        <w:t xml:space="preserve">орудия </w:t>
      </w:r>
      <w:proofErr w:type="gramStart"/>
      <w:r>
        <w:t>рыболовства</w:t>
      </w:r>
      <w:proofErr w:type="gramEnd"/>
      <w:r>
        <w:t xml:space="preserve"> отцеживающие – снасти, принцип действия которых основан на окружении рыбы сетной стенкой с ее постепенной выборкой (невод);</w:t>
      </w:r>
    </w:p>
    <w:p w:rsidR="0000408F" w:rsidRDefault="0000408F">
      <w:pPr>
        <w:pStyle w:val="newncpi"/>
      </w:pPr>
      <w:r>
        <w:t xml:space="preserve">орудия </w:t>
      </w:r>
      <w:proofErr w:type="gramStart"/>
      <w:r>
        <w:t>рыболовства</w:t>
      </w:r>
      <w:proofErr w:type="gramEnd"/>
      <w:r>
        <w:t xml:space="preserve"> удерживающие – снасти, принцип действия которых основан на перекрытии пути движения рыбы сетной стенкой (крылом) и направлении ее в специальное устройство, выход из которого затруднен (ловушки);</w:t>
      </w:r>
    </w:p>
    <w:p w:rsidR="0000408F" w:rsidRDefault="0000408F">
      <w:pPr>
        <w:pStyle w:val="newncpi"/>
      </w:pPr>
      <w:r>
        <w:t>отлов рыбы – изъятие рыбы из среды обитания с сохранением ее жизни;</w:t>
      </w:r>
    </w:p>
    <w:p w:rsidR="0000408F" w:rsidRDefault="0000408F">
      <w:pPr>
        <w:pStyle w:val="newncpi"/>
      </w:pPr>
      <w:r>
        <w:t xml:space="preserve">перемет – донная </w:t>
      </w:r>
      <w:proofErr w:type="spellStart"/>
      <w:r>
        <w:t>крючковая</w:t>
      </w:r>
      <w:proofErr w:type="spellEnd"/>
      <w:r>
        <w:t xml:space="preserve"> снасть в виде шнура, закрепленного с двух концов на дне, с общим количеством крючков более 10 штук;</w:t>
      </w:r>
    </w:p>
    <w:p w:rsidR="0000408F" w:rsidRDefault="0000408F">
      <w:pPr>
        <w:pStyle w:val="newncpi"/>
      </w:pPr>
      <w:r>
        <w:t>плотность вселения рыбы – количество рыбы, вселяемое на единицу площади рыболовных угодий;</w:t>
      </w:r>
    </w:p>
    <w:p w:rsidR="0000408F" w:rsidRDefault="0000408F">
      <w:pPr>
        <w:pStyle w:val="newncpi"/>
      </w:pPr>
      <w:r>
        <w:t>подводная охота – поиск и (или) добыча рыбы путем погружения в воду с использованием подводного ружья либо пистолета и (или) иных орудий рыболовства;</w:t>
      </w:r>
    </w:p>
    <w:p w:rsidR="0000408F" w:rsidRDefault="0000408F">
      <w:pPr>
        <w:pStyle w:val="newncpi"/>
      </w:pPr>
      <w:r>
        <w:t>поиск рыбы – действия, направленные на обнаружение рыбы, в том числе нахождение рыболова в рыболовных угодьях или на их берегу с орудиями рыболовства;</w:t>
      </w:r>
    </w:p>
    <w:p w:rsidR="0000408F" w:rsidRDefault="0000408F">
      <w:pPr>
        <w:pStyle w:val="newncpi"/>
      </w:pPr>
      <w:r>
        <w:t>популяция рыбы – обособленная совокупность одного вида рыбы, обитающего в определенных рыболовных угодьях;</w:t>
      </w:r>
    </w:p>
    <w:p w:rsidR="0000408F" w:rsidRDefault="0000408F">
      <w:pPr>
        <w:pStyle w:val="newncpi"/>
      </w:pPr>
      <w:r>
        <w:t>продукция рыболовства – добытые в результате рыболовства рыба и (или) дериваты;</w:t>
      </w:r>
    </w:p>
    <w:p w:rsidR="0000408F" w:rsidRDefault="0000408F">
      <w:pPr>
        <w:pStyle w:val="newncpi"/>
      </w:pPr>
      <w:r>
        <w:t>промысловая мера – минимальный размер рыбы, при достижении которого разрешается ее вылов;</w:t>
      </w:r>
    </w:p>
    <w:p w:rsidR="0000408F" w:rsidRDefault="0000408F">
      <w:pPr>
        <w:pStyle w:val="newncpi"/>
      </w:pPr>
      <w:r>
        <w:lastRenderedPageBreak/>
        <w:t>промысловое рыболовство – рыболовство, осуществляемое юридическими лицами в целях получения продукции рыболовства и использования ее в экономической деятельности;</w:t>
      </w:r>
    </w:p>
    <w:p w:rsidR="0000408F" w:rsidRDefault="0000408F">
      <w:pPr>
        <w:pStyle w:val="newncpi"/>
      </w:pPr>
      <w:r>
        <w:t>промысловые орудия рыболовства – орудия рыболовства, разрешенные настоящими Правилами для промыслового рыболовства;</w:t>
      </w:r>
    </w:p>
    <w:p w:rsidR="0000408F" w:rsidRDefault="0000408F">
      <w:pPr>
        <w:pStyle w:val="newncpi"/>
      </w:pPr>
      <w:r>
        <w:t>промысловый запас рыбы – часть общей биомассы рыбы, используемая в целях промыслового и любительского рыболовства;</w:t>
      </w:r>
    </w:p>
    <w:p w:rsidR="0000408F" w:rsidRDefault="0000408F">
      <w:pPr>
        <w:pStyle w:val="newncpi"/>
      </w:pPr>
      <w:r>
        <w:t>размер ячеи (шаг) – расстояние между серединами ближайших узлов ячеи сетного полотна;</w:t>
      </w:r>
    </w:p>
    <w:p w:rsidR="0000408F" w:rsidRDefault="0000408F">
      <w:pPr>
        <w:pStyle w:val="newncpi"/>
      </w:pPr>
      <w:r>
        <w:t>расселение рыбы – вселение рыбы, направленное на изменение места обитания рыбы в пределах ее ареала;</w:t>
      </w:r>
    </w:p>
    <w:p w:rsidR="0000408F" w:rsidRDefault="0000408F">
      <w:pPr>
        <w:pStyle w:val="newncpi"/>
      </w:pPr>
      <w:proofErr w:type="spellStart"/>
      <w:r>
        <w:t>реинтродукция</w:t>
      </w:r>
      <w:proofErr w:type="spellEnd"/>
      <w:r>
        <w:t xml:space="preserve"> рыбы – вселение рыбы определенного вида в рыболовные угодья, в которых она ранее обитала, но по каким-либо причинам исчезла;</w:t>
      </w:r>
    </w:p>
    <w:p w:rsidR="0000408F" w:rsidRDefault="0000408F">
      <w:pPr>
        <w:pStyle w:val="newncpi"/>
      </w:pPr>
      <w:r>
        <w:t>республиканская комплексная схема размещения рыболовных угодий – документ, который содержит сведения о рыболовных угодьях, пригодных для ведения рыболовного хозяйства (наименование, общая площадь (протяженность), типы, классы или категории рыболовных угодий, их месторасположение);</w:t>
      </w:r>
    </w:p>
    <w:p w:rsidR="0000408F" w:rsidRDefault="0000408F">
      <w:pPr>
        <w:pStyle w:val="newncpi"/>
      </w:pPr>
      <w:r>
        <w:t>рыбные ресурсы – совокупность рыбы, имеющей потребительскую ценность, которая используется или может быть использована при осуществлении экономической либо иной деятельности;</w:t>
      </w:r>
    </w:p>
    <w:p w:rsidR="0000408F" w:rsidRDefault="0000408F">
      <w:pPr>
        <w:pStyle w:val="newncpi"/>
      </w:pPr>
      <w:r>
        <w:t>рыболовецкая бригада – два и более физических лица, работающих у арендатора (пользователя) рыболовных угодий на основании трудового или гражданско-правового договора и имеющих промысловые билеты;</w:t>
      </w:r>
    </w:p>
    <w:p w:rsidR="0000408F" w:rsidRDefault="0000408F">
      <w:pPr>
        <w:pStyle w:val="newncpi"/>
      </w:pPr>
      <w:r>
        <w:t>рыболовные угодья – часть территории Республики Беларусь (водоемы и водотоки), которая является средой постоянного обитания рыбы либо имеет значение для ее размножения, нагула, зимовки, миграции, а также используется или может быть использована для рыболовства, за исключением искусственных водоемов (прудов, каналов, садков, бассейнов), которые используются для рыбоводства, водных объектов, являющихся источниками питьевого водоснабжения, водных объектов, расположенных на территориях, подвергшихся радиоактивному загрязнению в результате катастрофы на Чернобыльской АЭС, относящихся к зоне эвакуации (отчуждения), зоне первоочередного отселения, зоне последующего отселения, с которых отселено население и на которых установлен контрольно-пропускной режим, а также водных объектов, расположенных на особо охраняемых природных и иных территориях, в соответствии с режимом охраны и использования которых рыболовство запрещено;</w:t>
      </w:r>
    </w:p>
    <w:p w:rsidR="0000408F" w:rsidRDefault="0000408F">
      <w:pPr>
        <w:pStyle w:val="newncpi"/>
      </w:pPr>
      <w:r>
        <w:t>рыболовство – поиск, преследование, попытка добычи и (или) добыча рыбы, обитающей в условиях естественной свободы (далее, если не указано иное, – лов рыбы);</w:t>
      </w:r>
    </w:p>
    <w:p w:rsidR="0000408F" w:rsidRDefault="0000408F">
      <w:pPr>
        <w:pStyle w:val="newncpi"/>
      </w:pPr>
      <w:r>
        <w:t>рыболовы – граждане Республики Беларусь, иностранные граждане и лица без гражданства, осуществляющие любительское рыболовство;</w:t>
      </w:r>
    </w:p>
    <w:p w:rsidR="0000408F" w:rsidRDefault="0000408F">
      <w:pPr>
        <w:pStyle w:val="newncpi"/>
      </w:pPr>
      <w:r>
        <w:t>рыбопосадочный материал – рыба определенных вида и возраста, предназначенная для вселения в рыболовные угодья;</w:t>
      </w:r>
    </w:p>
    <w:p w:rsidR="0000408F" w:rsidRDefault="0000408F">
      <w:pPr>
        <w:pStyle w:val="newncpi"/>
      </w:pPr>
      <w:proofErr w:type="spellStart"/>
      <w:r>
        <w:t>рыбопродуктивность</w:t>
      </w:r>
      <w:proofErr w:type="spellEnd"/>
      <w:r>
        <w:t> – количество (биомасса) рыбы на единицу площади рыболовных угодий или протяженности рыболовных угодий, прирастающая за определенный период времени;</w:t>
      </w:r>
    </w:p>
    <w:p w:rsidR="0000408F" w:rsidRDefault="0000408F">
      <w:pPr>
        <w:pStyle w:val="newncpi"/>
      </w:pPr>
      <w:r>
        <w:t>светлое время суток – период времени, течение которого начинается за один час до восхода солнца и заканчивается спустя один час после захода солнца;</w:t>
      </w:r>
    </w:p>
    <w:p w:rsidR="0000408F" w:rsidRDefault="0000408F">
      <w:pPr>
        <w:pStyle w:val="newncpi"/>
      </w:pPr>
      <w:r>
        <w:t>способы рыболовства – совокупность приемов и действий с использованием орудий рыболовства или без их использования, направленных на вылов рыбы;</w:t>
      </w:r>
    </w:p>
    <w:p w:rsidR="0000408F" w:rsidRDefault="0000408F">
      <w:pPr>
        <w:pStyle w:val="newncpi"/>
      </w:pPr>
      <w:r>
        <w:t>среда обитания рыбы – природная среда (водный объект), в которой рыба обитает в состоянии естественной свободы;</w:t>
      </w:r>
    </w:p>
    <w:p w:rsidR="0000408F" w:rsidRDefault="0000408F">
      <w:pPr>
        <w:pStyle w:val="newncpi"/>
      </w:pPr>
      <w:r>
        <w:t>темное время суток – период времени, течение которого начинается спустя один час после захода солнца и заканчивается за один час до восхода солнца.</w:t>
      </w:r>
    </w:p>
    <w:p w:rsidR="0000408F" w:rsidRDefault="0000408F">
      <w:pPr>
        <w:pStyle w:val="point"/>
      </w:pPr>
      <w:r>
        <w:t>3. Все рыболовные угодья подразделяются на следующие типы:</w:t>
      </w:r>
    </w:p>
    <w:p w:rsidR="0000408F" w:rsidRDefault="0000408F">
      <w:pPr>
        <w:pStyle w:val="newncpi"/>
      </w:pPr>
      <w:r>
        <w:t>водоемы (озера и искусственные водные объекты);</w:t>
      </w:r>
    </w:p>
    <w:p w:rsidR="0000408F" w:rsidRDefault="0000408F">
      <w:pPr>
        <w:pStyle w:val="newncpi"/>
      </w:pPr>
      <w:r>
        <w:t>водотоки (реки, ручьи и каналы).</w:t>
      </w:r>
    </w:p>
    <w:p w:rsidR="0000408F" w:rsidRDefault="0000408F">
      <w:pPr>
        <w:pStyle w:val="newncpi"/>
      </w:pPr>
      <w:r>
        <w:lastRenderedPageBreak/>
        <w:t>Водоемы подразделяются на следующие классы:</w:t>
      </w:r>
    </w:p>
    <w:p w:rsidR="0000408F" w:rsidRDefault="0000408F">
      <w:pPr>
        <w:pStyle w:val="newncpi"/>
      </w:pPr>
      <w:proofErr w:type="spellStart"/>
      <w:r>
        <w:t>сигово</w:t>
      </w:r>
      <w:proofErr w:type="spellEnd"/>
      <w:r>
        <w:t>-снетковые;</w:t>
      </w:r>
    </w:p>
    <w:p w:rsidR="0000408F" w:rsidRDefault="0000408F">
      <w:pPr>
        <w:pStyle w:val="newncpi"/>
      </w:pPr>
      <w:proofErr w:type="spellStart"/>
      <w:r>
        <w:t>лещово</w:t>
      </w:r>
      <w:proofErr w:type="spellEnd"/>
      <w:r>
        <w:t>-судачьи;</w:t>
      </w:r>
    </w:p>
    <w:p w:rsidR="0000408F" w:rsidRDefault="0000408F">
      <w:pPr>
        <w:pStyle w:val="newncpi"/>
      </w:pPr>
      <w:proofErr w:type="spellStart"/>
      <w:r>
        <w:t>лещово</w:t>
      </w:r>
      <w:proofErr w:type="spellEnd"/>
      <w:r>
        <w:t>-щучье-</w:t>
      </w:r>
      <w:proofErr w:type="spellStart"/>
      <w:r>
        <w:t>плотвичные</w:t>
      </w:r>
      <w:proofErr w:type="spellEnd"/>
      <w:r>
        <w:t>;</w:t>
      </w:r>
    </w:p>
    <w:p w:rsidR="0000408F" w:rsidRDefault="0000408F">
      <w:pPr>
        <w:pStyle w:val="newncpi"/>
      </w:pPr>
      <w:proofErr w:type="spellStart"/>
      <w:r>
        <w:t>карасево</w:t>
      </w:r>
      <w:proofErr w:type="spellEnd"/>
      <w:r>
        <w:t>-линевые;</w:t>
      </w:r>
    </w:p>
    <w:p w:rsidR="0000408F" w:rsidRDefault="0000408F">
      <w:pPr>
        <w:pStyle w:val="newncpi"/>
      </w:pPr>
      <w:proofErr w:type="spellStart"/>
      <w:r>
        <w:t>окунево-плотвичные</w:t>
      </w:r>
      <w:proofErr w:type="spellEnd"/>
      <w:r>
        <w:t>.</w:t>
      </w:r>
    </w:p>
    <w:p w:rsidR="0000408F" w:rsidRDefault="0000408F">
      <w:pPr>
        <w:pStyle w:val="newncpi"/>
      </w:pPr>
      <w:r>
        <w:t>Водотоки подразделяются на следующие категории:</w:t>
      </w:r>
    </w:p>
    <w:p w:rsidR="0000408F" w:rsidRDefault="0000408F">
      <w:pPr>
        <w:pStyle w:val="newncpi"/>
      </w:pPr>
      <w:r>
        <w:t>первая – протяженностью свыше 500 километров;</w:t>
      </w:r>
    </w:p>
    <w:p w:rsidR="0000408F" w:rsidRDefault="0000408F">
      <w:pPr>
        <w:pStyle w:val="newncpi"/>
      </w:pPr>
      <w:r>
        <w:t>вторая – протяженностью от 200 до 500 километров;</w:t>
      </w:r>
    </w:p>
    <w:p w:rsidR="0000408F" w:rsidRDefault="0000408F">
      <w:pPr>
        <w:pStyle w:val="newncpi"/>
      </w:pPr>
      <w:r>
        <w:t>третья – протяженностью от 5 до 200 километров;</w:t>
      </w:r>
    </w:p>
    <w:p w:rsidR="0000408F" w:rsidRDefault="0000408F">
      <w:pPr>
        <w:pStyle w:val="newncpi"/>
      </w:pPr>
      <w:r>
        <w:t>четвертая – протяженностью до 5 километров.</w:t>
      </w:r>
    </w:p>
    <w:p w:rsidR="0000408F" w:rsidRDefault="0000408F">
      <w:pPr>
        <w:pStyle w:val="point"/>
      </w:pPr>
      <w:r>
        <w:t>4. Все рыболовные угодья составляют фонд рыболовных угодий, который подразделяется на:</w:t>
      </w:r>
    </w:p>
    <w:p w:rsidR="0000408F" w:rsidRDefault="0000408F">
      <w:pPr>
        <w:pStyle w:val="newncpi"/>
      </w:pPr>
      <w:r>
        <w:t>фонд рыболовных угодий, предоставленных в аренду для ведения рыболовного хозяйства;</w:t>
      </w:r>
    </w:p>
    <w:p w:rsidR="0000408F" w:rsidRDefault="0000408F">
      <w:pPr>
        <w:pStyle w:val="newncpi"/>
      </w:pPr>
      <w:r>
        <w:t>фонд рыболовных угодий, предоставленных в безвозмездное пользование по решению Президента Республики Беларусь;</w:t>
      </w:r>
    </w:p>
    <w:p w:rsidR="0000408F" w:rsidRDefault="0000408F">
      <w:pPr>
        <w:pStyle w:val="newncpi"/>
      </w:pPr>
      <w:r>
        <w:t>фонд рыболовных угодий, не предоставленных в аренду для ведения рыболовного хозяйства или в безвозмездное пользование по решению Президента Республики Беларусь и составляющих фонд запаса рыболовных угодий (далее – фонд запаса рыболовных угодий).</w:t>
      </w:r>
    </w:p>
    <w:p w:rsidR="0000408F" w:rsidRDefault="0000408F">
      <w:pPr>
        <w:pStyle w:val="zagrazdel"/>
      </w:pPr>
      <w:r>
        <w:t>РАЗДЕЛ ІІ</w:t>
      </w:r>
      <w:r>
        <w:br/>
        <w:t>ИСПОЛЬЗОВАНИЕ И ОХРАНА РЫБОЛОВНЫХ УГОДИЙ</w:t>
      </w:r>
    </w:p>
    <w:p w:rsidR="0000408F" w:rsidRDefault="0000408F">
      <w:pPr>
        <w:pStyle w:val="chapter"/>
      </w:pPr>
      <w:r>
        <w:t>ГЛАВА 2</w:t>
      </w:r>
      <w:r>
        <w:br/>
        <w:t>АРЕНДА РЫБОЛОВНЫХ УГОДИЙ. ВОЗНИКНОВЕНИЕ И ПРЕКРАЩЕНИЕ ПРАВА ВЕДЕНИЯ РЫБОЛОВНОГО ХОЗЯЙСТВА</w:t>
      </w:r>
    </w:p>
    <w:p w:rsidR="0000408F" w:rsidRDefault="0000408F">
      <w:pPr>
        <w:pStyle w:val="point"/>
      </w:pPr>
      <w:r>
        <w:t>5. Право ведения рыболовного хозяйства в рыболовных угодьях возникает у юридического лица со дня подписания договора аренды (далее – арендатор рыболовных угодий) либо принятия решения о предоставлении данных угодий в безвозмездное пользование (далее – пользователь рыболовных угодий).</w:t>
      </w:r>
    </w:p>
    <w:p w:rsidR="0000408F" w:rsidRDefault="0000408F">
      <w:pPr>
        <w:pStyle w:val="point"/>
      </w:pPr>
      <w:r>
        <w:t>6. В аренду рыболовные угодья (за исключением участков водотоков) предоставляются юридическим лицам по согласованию с Президентом Республики Беларусь на основании решений областных исполнительных комитетов, согласованных с помощником Президента Республики Беларусь – инспектором по области, Министерством сельского хозяйства и продовольствия и территориальными органами Министерства природных ресурсов и охраны окружающей среды. Рыболовные угодья фонда запаса предоставляются в аренду по результатам конкурса, за исключением случаев, указанных в пункте 13 настоящих Правил.</w:t>
      </w:r>
    </w:p>
    <w:p w:rsidR="0000408F" w:rsidRDefault="0000408F">
      <w:pPr>
        <w:pStyle w:val="newncpi"/>
      </w:pPr>
      <w:r>
        <w:t>В безвозмездное пользование рыболовные угодья могут предоставляться по решению Президента Республики Беларусь государственным природоохранным и лесохозяйственным учреждениям, находящимся в подчинении Управления делами Президента Республики Беларусь, и организациям, осуществляющим комплексное использование водных и рыбных ресурсов.</w:t>
      </w:r>
    </w:p>
    <w:p w:rsidR="0000408F" w:rsidRDefault="0000408F">
      <w:pPr>
        <w:pStyle w:val="point"/>
      </w:pPr>
      <w:r>
        <w:t>7. Рыболовные угодья предоставляются в аренду с земельным участком, необходимым для реализации комплексного плана использования рыболовных угодий.</w:t>
      </w:r>
    </w:p>
    <w:p w:rsidR="0000408F" w:rsidRDefault="0000408F">
      <w:pPr>
        <w:pStyle w:val="newncpi"/>
      </w:pPr>
      <w:r>
        <w:t xml:space="preserve">Согласование Президентом Республики Беларусь предоставления в аренду юридическому лицу рыболовных угодий является основанием для изъятия земельного участка, необходимого для реализации комплексного плана использования рыболовных угодий (в том числе для строительства капитальных строений (зданий, сооружений), у прежнего землепользователя для государственных нужд и его предоставления арендатору рыболовных угодий в соответствии с законодательством об охране и использовании земель </w:t>
      </w:r>
      <w:r>
        <w:lastRenderedPageBreak/>
        <w:t>в аренду без проведения аукциона. Срок аренды земельного участка не должен превышать срок аренды рыболовных угодий.</w:t>
      </w:r>
    </w:p>
    <w:p w:rsidR="0000408F" w:rsidRDefault="0000408F">
      <w:pPr>
        <w:pStyle w:val="point"/>
      </w:pPr>
      <w:r>
        <w:t>8. Решение о предоставлении в аренду рыболовных угодий, расположенных на территории двух и более областей, принимается совместно соответствующими областными исполнительными комитетами.</w:t>
      </w:r>
    </w:p>
    <w:p w:rsidR="0000408F" w:rsidRDefault="0000408F">
      <w:pPr>
        <w:pStyle w:val="point"/>
      </w:pPr>
      <w:r>
        <w:t>9. Областные исполнительные комитеты предоставляют рыболовные угодья в аренду в соответствии с республиканской комплексной схемой размещения рыболовных угодий, утверждаемой Министерством сельского хозяйства и продовольствия по согласованию с Государственной инспекцией охраны животного и растительного мира при Президенте Республики Беларусь.</w:t>
      </w:r>
    </w:p>
    <w:p w:rsidR="0000408F" w:rsidRDefault="0000408F">
      <w:pPr>
        <w:pStyle w:val="point"/>
      </w:pPr>
      <w:r>
        <w:t>10. Для получения рыболовных угодий в аренду юридическое лицо представляет в областной исполнительный комитет следующие документы:</w:t>
      </w:r>
    </w:p>
    <w:p w:rsidR="0000408F" w:rsidRDefault="0000408F">
      <w:pPr>
        <w:pStyle w:val="newncpi"/>
      </w:pPr>
      <w:r>
        <w:t>заявление о предоставлении рыболовных угодий в аренду (далее – заявление);</w:t>
      </w:r>
    </w:p>
    <w:p w:rsidR="0000408F" w:rsidRDefault="0000408F">
      <w:pPr>
        <w:pStyle w:val="newncpi"/>
      </w:pPr>
      <w:r>
        <w:t>проект договора аренды рыболовных угодий;</w:t>
      </w:r>
    </w:p>
    <w:p w:rsidR="0000408F" w:rsidRDefault="0000408F">
      <w:pPr>
        <w:pStyle w:val="newncpi"/>
      </w:pPr>
      <w:r>
        <w:t>копию карты-схемы (части карты-схемы) соответствующих рыболовных угодий с нанесенными границами;</w:t>
      </w:r>
    </w:p>
    <w:p w:rsidR="0000408F" w:rsidRDefault="0000408F">
      <w:pPr>
        <w:pStyle w:val="newncpi"/>
      </w:pPr>
      <w:r>
        <w:t>комплексный план использования рыболовных угодий;</w:t>
      </w:r>
    </w:p>
    <w:p w:rsidR="0000408F" w:rsidRDefault="0000408F">
      <w:pPr>
        <w:pStyle w:val="newncpi"/>
      </w:pPr>
      <w:r>
        <w:t>биолого-экономическое обоснование, согласованное с Министерством сельского хозяйства и продовольствия и территориальными органами Министерства природных ресурсов и охраны окружающей среды, или рыбоводно-биологическое обоснование, имеющее положительное заключение государственной экологической экспертизы и утвержденное Министерством сельского хозяйства и продовольствия.</w:t>
      </w:r>
    </w:p>
    <w:p w:rsidR="0000408F" w:rsidRDefault="0000408F">
      <w:pPr>
        <w:pStyle w:val="newncpi"/>
      </w:pPr>
      <w:r>
        <w:t>Требования к содержанию и форме комплексного плана использования рыболовных угодий, биолого-экономических и рыбоводно-биологических обоснований устанавливаются Советом Министров Республики Беларусь.</w:t>
      </w:r>
    </w:p>
    <w:p w:rsidR="0000408F" w:rsidRDefault="0000408F">
      <w:pPr>
        <w:pStyle w:val="newncpi"/>
      </w:pPr>
      <w:r>
        <w:t>Для подготовки биолого-экономического обоснования юридическое лицо имеет право запрашивать в Национальной академии наук Беларуси, Министерстве сельского хозяйства и продовольствия, Министерстве природных ресурсов и охраны окружающей среды, Государственной инспекции охраны животного и растительного мира при Президенте Республики Беларусь, местных исполнительных и распорядительных органах, других государственных органах необходимую информацию о рыболовных угодьях, которые это лицо планирует арендовать.</w:t>
      </w:r>
    </w:p>
    <w:p w:rsidR="0000408F" w:rsidRDefault="0000408F">
      <w:pPr>
        <w:pStyle w:val="point"/>
      </w:pPr>
      <w:r>
        <w:t>11. Основаниями для отказа в предоставлении рыболовных угодий в аренду являются:</w:t>
      </w:r>
    </w:p>
    <w:p w:rsidR="0000408F" w:rsidRDefault="0000408F">
      <w:pPr>
        <w:pStyle w:val="newncpi"/>
      </w:pPr>
      <w:r>
        <w:t>наличие в представленных документах недостоверных сведений;</w:t>
      </w:r>
    </w:p>
    <w:p w:rsidR="0000408F" w:rsidRDefault="0000408F">
      <w:pPr>
        <w:pStyle w:val="newncpi"/>
      </w:pPr>
      <w:r>
        <w:t>несоответствие представленных документов требованиям настоящих Правил;</w:t>
      </w:r>
    </w:p>
    <w:p w:rsidR="0000408F" w:rsidRDefault="0000408F">
      <w:pPr>
        <w:pStyle w:val="newncpi"/>
      </w:pPr>
      <w:r>
        <w:t>обращение за предоставлением рыболовных угодий в аренду до истечения одного года со дня расторжения договора аренды рыболовных угодий по инициативе областного исполнительного комитета;</w:t>
      </w:r>
    </w:p>
    <w:p w:rsidR="0000408F" w:rsidRDefault="0000408F">
      <w:pPr>
        <w:pStyle w:val="newncpi"/>
      </w:pPr>
      <w:r>
        <w:t>несогласование Президентом Республики Беларусь предоставления в аренду юридическому лицу рыболовных угодий.</w:t>
      </w:r>
    </w:p>
    <w:p w:rsidR="0000408F" w:rsidRDefault="0000408F">
      <w:pPr>
        <w:pStyle w:val="point"/>
      </w:pPr>
      <w:r>
        <w:t>12. Конкурс по предоставлению в аренду рыболовных угодий фонда запаса организует и проводит областной исполнительный комитет либо по его поручению районный исполнительный комитет в порядке, установленном законодательством.</w:t>
      </w:r>
    </w:p>
    <w:p w:rsidR="0000408F" w:rsidRDefault="0000408F">
      <w:pPr>
        <w:pStyle w:val="point"/>
      </w:pPr>
      <w:r>
        <w:t>13. Передача в аренду рыболовных угодий без проведения конкурса проводится в соответствии с пунктом 14 настоящих Правил в случаях:</w:t>
      </w:r>
    </w:p>
    <w:p w:rsidR="0000408F" w:rsidRDefault="0000408F">
      <w:pPr>
        <w:pStyle w:val="newncpi"/>
      </w:pPr>
      <w:r>
        <w:t xml:space="preserve">заключения на новый срок договора аренды рыболовных угодий по истечению срока его действия с арендатором рыболовных угодий, </w:t>
      </w:r>
      <w:proofErr w:type="gramStart"/>
      <w:r>
        <w:t>надлежащим образом</w:t>
      </w:r>
      <w:proofErr w:type="gramEnd"/>
      <w:r>
        <w:t xml:space="preserve"> исполнявшим свои обязанности;</w:t>
      </w:r>
    </w:p>
    <w:p w:rsidR="0000408F" w:rsidRDefault="0000408F">
      <w:pPr>
        <w:pStyle w:val="newncpi"/>
      </w:pPr>
      <w:r>
        <w:t>заключения договора аренды рыболовных угодий при реорганизации юридического лица, являющегося арендатором этих угодий, в форме выделения из его состава одного или нескольких юридических лиц либо его преобразования.</w:t>
      </w:r>
    </w:p>
    <w:p w:rsidR="0000408F" w:rsidRDefault="0000408F">
      <w:pPr>
        <w:pStyle w:val="point"/>
      </w:pPr>
      <w:r>
        <w:t xml:space="preserve">14. Областной исполнительный комитет в течение трех месяцев со дня получения документов, указанных в части первой пункта 10 настоящих Правил, в случае их соответствия требованиям настоящих Правил организует проведение конкурса на право </w:t>
      </w:r>
      <w:r>
        <w:lastRenderedPageBreak/>
        <w:t>заключения договора аренды рыболовных угодий в порядке, установленном Советом Министров Республики Беларусь, и по результатам проведения конкурса:</w:t>
      </w:r>
    </w:p>
    <w:p w:rsidR="0000408F" w:rsidRDefault="0000408F">
      <w:pPr>
        <w:pStyle w:val="newncpi"/>
      </w:pPr>
      <w:r>
        <w:t>осуществляет подготовку проекта решения о предоставлении рыболовных угодий в аренду победителю конкурса или единственному его участнику, конкурсное предложение которого отвечает условиям конкурса (далее – победитель конкурса), и проекта договора аренды рыболовных угодий;</w:t>
      </w:r>
    </w:p>
    <w:p w:rsidR="0000408F" w:rsidRDefault="0000408F">
      <w:pPr>
        <w:pStyle w:val="newncpi"/>
      </w:pPr>
      <w:r>
        <w:t xml:space="preserve">согласовывает проект решения о предоставлении рыболовных угодий в аренду победителю конкурса и </w:t>
      </w:r>
      <w:proofErr w:type="gramStart"/>
      <w:r>
        <w:t>проект договора аренды рыболовных угодий с Министерством сельского хозяйства</w:t>
      </w:r>
      <w:proofErr w:type="gramEnd"/>
      <w:r>
        <w:t xml:space="preserve"> и продовольствия и территориальными органами Министерства природных ресурсов и охраны окружающей среды, государственными природоохранными учреждениями, осуществляющими управление особо охраняемыми природными территориями, в случае, если рыболовные угодья расположены в границах таких территорий или их охранных зон;</w:t>
      </w:r>
    </w:p>
    <w:p w:rsidR="0000408F" w:rsidRDefault="0000408F">
      <w:pPr>
        <w:pStyle w:val="newncpi"/>
      </w:pPr>
      <w:r>
        <w:t>согласовывает проект решения о предоставлении рыболовных угодий в аренду победителю конкурса с помощником Президента Республики Беларусь – инспектором по области;</w:t>
      </w:r>
    </w:p>
    <w:p w:rsidR="0000408F" w:rsidRDefault="0000408F">
      <w:pPr>
        <w:pStyle w:val="newncpi"/>
      </w:pPr>
      <w:r>
        <w:t>направляет проект решения о предоставлении рыболовных угодий в аренду победителю конкурса на согласование Президенту Республики Беларусь.</w:t>
      </w:r>
    </w:p>
    <w:p w:rsidR="0000408F" w:rsidRDefault="0000408F">
      <w:pPr>
        <w:pStyle w:val="newncpi"/>
      </w:pPr>
      <w:r>
        <w:t>К проекту решения о предоставлении рыболовных угодий в аренду победителю конкурса, направляемому на согласование помощнику Президента – инспектору по области и Президенту Республики Беларусь, прилагаются комплексный план использования рыболовных угодий и материалы согласования проекта.</w:t>
      </w:r>
    </w:p>
    <w:p w:rsidR="0000408F" w:rsidRDefault="0000408F">
      <w:pPr>
        <w:pStyle w:val="point"/>
      </w:pPr>
      <w:r>
        <w:t>15. Областной исполнительный комитет в десятидневный срок со дня принятия решения заключает с юридическим лицом договор аренды рыболовных угодий.</w:t>
      </w:r>
    </w:p>
    <w:p w:rsidR="0000408F" w:rsidRDefault="0000408F">
      <w:pPr>
        <w:pStyle w:val="newncpi"/>
      </w:pPr>
      <w:r>
        <w:t>В договоре аренды рыболовных угодий предусматриваются:</w:t>
      </w:r>
    </w:p>
    <w:p w:rsidR="0000408F" w:rsidRDefault="0000408F">
      <w:pPr>
        <w:pStyle w:val="newncpi"/>
      </w:pPr>
      <w:r>
        <w:t>предмет договора аренды рыболовных угодий, включая тип, класс или категорию, наименование рыболовных угодий, общую площадь (протяженность) и границы рыболовных угодий;</w:t>
      </w:r>
    </w:p>
    <w:p w:rsidR="0000408F" w:rsidRDefault="0000408F">
      <w:pPr>
        <w:pStyle w:val="newncpi"/>
      </w:pPr>
      <w:r>
        <w:t>права и обязанности сторон договора аренды рыболовных угодий;</w:t>
      </w:r>
    </w:p>
    <w:p w:rsidR="0000408F" w:rsidRDefault="0000408F">
      <w:pPr>
        <w:pStyle w:val="newncpi"/>
      </w:pPr>
      <w:r>
        <w:t>размер и сроки внесения арендной платы;</w:t>
      </w:r>
    </w:p>
    <w:p w:rsidR="0000408F" w:rsidRDefault="0000408F">
      <w:pPr>
        <w:pStyle w:val="newncpi"/>
      </w:pPr>
      <w:r>
        <w:t>ответственность за неисполнение или ненадлежащее исполнение обязанностей по договору аренды рыболовных угодий;</w:t>
      </w:r>
    </w:p>
    <w:p w:rsidR="0000408F" w:rsidRDefault="0000408F">
      <w:pPr>
        <w:pStyle w:val="newncpi"/>
      </w:pPr>
      <w:r>
        <w:t>срок действия договора аренды рыболовных угодий;</w:t>
      </w:r>
    </w:p>
    <w:p w:rsidR="0000408F" w:rsidRDefault="0000408F">
      <w:pPr>
        <w:pStyle w:val="newncpi"/>
      </w:pPr>
      <w:r>
        <w:t>порядок изменения условий договора аренды рыболовных угодий, его расторжения и прекращения действия;</w:t>
      </w:r>
    </w:p>
    <w:p w:rsidR="0000408F" w:rsidRDefault="0000408F">
      <w:pPr>
        <w:pStyle w:val="newncpi"/>
      </w:pPr>
      <w:r>
        <w:t>ограничения пользования рыболовными угодьями на особо охраняемых территориях и природных территориях, подлежащих специальной охране;</w:t>
      </w:r>
    </w:p>
    <w:p w:rsidR="0000408F" w:rsidRDefault="0000408F">
      <w:pPr>
        <w:pStyle w:val="newncpi"/>
      </w:pPr>
      <w:r>
        <w:t>иные условия, не противоречащие законодательству, которые стороны признают необходимым предусмотреть в договоре.</w:t>
      </w:r>
    </w:p>
    <w:p w:rsidR="0000408F" w:rsidRDefault="0000408F">
      <w:pPr>
        <w:pStyle w:val="newncpi"/>
      </w:pPr>
      <w:r>
        <w:t>Примерная форма договора аренды рыболовных угодий устанавливается Советом Министров Республики Беларусь.</w:t>
      </w:r>
    </w:p>
    <w:p w:rsidR="0000408F" w:rsidRDefault="0000408F">
      <w:pPr>
        <w:pStyle w:val="newncpi"/>
      </w:pPr>
      <w:r>
        <w:t>Неотъемлемой частью договора аренды рыболовных угодий является акт приема-передачи рыболовных угодий, который подписывается областным исполнительным комитетом и юридическим лицом, которому рыболовные угодья предоставляются в аренду.</w:t>
      </w:r>
    </w:p>
    <w:p w:rsidR="0000408F" w:rsidRDefault="0000408F">
      <w:pPr>
        <w:pStyle w:val="newncpi"/>
      </w:pPr>
      <w:r>
        <w:t>В акте приема-передачи рыболовных угодий в соответствии с биолого-экономическим обоснованием указываются тип, класс или категория, наименование рыболовных угодий, общая площадь (протяженность), границы (в случае предоставления в аренду участка рыболовных угодий), виды рыбы, обитающей в рыболовных угодьях, передаваемых в аренду.</w:t>
      </w:r>
    </w:p>
    <w:p w:rsidR="0000408F" w:rsidRDefault="0000408F">
      <w:pPr>
        <w:pStyle w:val="newncpi"/>
      </w:pPr>
      <w:r>
        <w:t>По одному экземпляру договора аренды рыболовных угодий в десятидневный срок со дня его заключения направляется областным исполнительным комитетом в Министерство сельского хозяйства и продовольствия, территориальный орган Министерства природных ресурсов и охраны окружающей среды и соответствующую межрайонную инспекцию охраны животного и растительного мира Государственной инспекции охраны животного и растительного мира при Президенте Республики Беларусь.</w:t>
      </w:r>
    </w:p>
    <w:p w:rsidR="0000408F" w:rsidRDefault="0000408F">
      <w:pPr>
        <w:pStyle w:val="point"/>
      </w:pPr>
      <w:r>
        <w:lastRenderedPageBreak/>
        <w:t>16. В решении о предоставлении в аренду рыболовных угодий указываются общая площадь (протяженность), площадь (протяженность) по типам, классам или категориям рыболовных угодий, их наименование, границы, срок аренды, а также ограничения пользования рыболовными угодьями на особо охраняемых территориях и природных территориях, подлежащих специальной охране.</w:t>
      </w:r>
    </w:p>
    <w:p w:rsidR="0000408F" w:rsidRDefault="0000408F">
      <w:pPr>
        <w:pStyle w:val="point"/>
      </w:pPr>
      <w:r>
        <w:t>17. Договор аренды рыболовных угодий заключается на срок не менее десяти лет. Срок аренды определяется в решении областного исполнительного комитета и исчисляется со дня подписания указанного договора.</w:t>
      </w:r>
    </w:p>
    <w:p w:rsidR="0000408F" w:rsidRDefault="0000408F">
      <w:pPr>
        <w:pStyle w:val="point"/>
      </w:pPr>
      <w:r>
        <w:t>18. В случае уклонения одной из сторон от заключения договора аренды рыболовных угодий по результатам конкурса другая сторона вправе обратиться в суд с требованием о понуждении заключить договор, а также возмещении ущерба, причиненного уклонением от его заключения.</w:t>
      </w:r>
    </w:p>
    <w:p w:rsidR="0000408F" w:rsidRDefault="0000408F">
      <w:pPr>
        <w:pStyle w:val="point"/>
      </w:pPr>
      <w:r>
        <w:t>19. За аренду рыболовных угодий взимается арендная плата, размер которой предусматривается в договоре аренды рыболовных угодий. Ставки платы за аренду рыболовных угодий определяются областными исполнительными комитетами и не могут быть меньше минимальных ставок платы за аренду рыболовных угодий, утвержденных Советом Министров Республики Беларусь.</w:t>
      </w:r>
    </w:p>
    <w:p w:rsidR="0000408F" w:rsidRDefault="0000408F">
      <w:pPr>
        <w:pStyle w:val="newncpi"/>
      </w:pPr>
      <w:r>
        <w:t>Минимальные ставки платы за аренду рыболовных угодий рассчитываются по областям исходя из типов, классов и категорий рыболовных угодий с учетом нормативов допустимого вылова рыбы и ежегодно уточняются на основе коэффициента, учитывающего уровень инфляции по отношению к декабрю предыдущего года.</w:t>
      </w:r>
    </w:p>
    <w:p w:rsidR="0000408F" w:rsidRDefault="0000408F">
      <w:pPr>
        <w:pStyle w:val="point"/>
      </w:pPr>
      <w:r>
        <w:t>20. По истечении срока действия договора аренды рыболовных угодий арендатор рыболовных угодий, надлежащим образом исполнявший свои обязанности, имеет преимущественное перед другими лицами право на заключение договора аренды этих угодий на новый срок без проведения конкурса.</w:t>
      </w:r>
    </w:p>
    <w:p w:rsidR="0000408F" w:rsidRDefault="0000408F">
      <w:pPr>
        <w:pStyle w:val="newncpi"/>
      </w:pPr>
      <w:r>
        <w:t>Арендатор рыболовных угодий за два месяца до истечения срока действия договора аренды рыболовных угодий при желании заключить договор аренды рыболовных угодий на новый срок письменно уведомляет об этом областной исполнительный комитет.</w:t>
      </w:r>
    </w:p>
    <w:p w:rsidR="0000408F" w:rsidRDefault="0000408F">
      <w:pPr>
        <w:pStyle w:val="point"/>
      </w:pPr>
      <w:r>
        <w:t>21. Изменение и расторжение договоров аренды рыболовных угодий возможно по соглашению сторон, если иное не предусмотрено Гражданским кодексом Республики Беларусь, настоящими Правилами и договором. Внесение изменений в договоры аренды рыболовных угодий и расторжение договоров аренды рыболовных угодий осуществляются в порядке, установленном настоящими Правилами для заключения договоров аренды рыболовных угодий.</w:t>
      </w:r>
    </w:p>
    <w:p w:rsidR="0000408F" w:rsidRDefault="0000408F">
      <w:pPr>
        <w:pStyle w:val="newncpi"/>
      </w:pPr>
      <w:r>
        <w:t>Соглашение об изменении, расторжении договора аренды рыболовных угодий совершается в той же форме, что и заключение договора.</w:t>
      </w:r>
    </w:p>
    <w:p w:rsidR="0000408F" w:rsidRDefault="0000408F">
      <w:pPr>
        <w:pStyle w:val="newncpi"/>
      </w:pPr>
      <w:r>
        <w:t>В случае внесения изменений в договор аренды рыболовных угодий по одному экземпляру соглашения об изменении указанного договора в десятидневный срок со дня его заключения направляется областным исполнительным комитетом в Министерство сельского хозяйства и продовольствия, территориальный орган Министерства природных ресурсов и охраны окружающей среды и межрайонную инспекцию охраны животного и растительного мира Государственной инспекции охраны животного и растительного мира при Президенте Республики Беларусь.</w:t>
      </w:r>
    </w:p>
    <w:p w:rsidR="0000408F" w:rsidRDefault="0000408F">
      <w:pPr>
        <w:pStyle w:val="point"/>
      </w:pPr>
      <w:r>
        <w:t>22. Субаренда рыболовных угодий, а также заключение иных гражданско-правовых договоров, предусматривающих предоставление (переход) права пользования рыболовными угодьями, запрещаются.</w:t>
      </w:r>
    </w:p>
    <w:p w:rsidR="0000408F" w:rsidRDefault="0000408F">
      <w:pPr>
        <w:pStyle w:val="point"/>
      </w:pPr>
      <w:r>
        <w:t>23. Арендатор рыболовных угодий один раз в пять лет проходит аккредитацию на право ведения рыболовного хозяйства в порядке, установленном Советом Министров Республики Беларусь.</w:t>
      </w:r>
    </w:p>
    <w:p w:rsidR="0000408F" w:rsidRDefault="0000408F">
      <w:pPr>
        <w:pStyle w:val="newncpi"/>
      </w:pPr>
      <w:r>
        <w:t>Указанную аккредитацию осуществляет Министерство сельского хозяйства и продовольствия совместно с Министерством природных ресурсов и охраны окружающей среды, Государственной инспекцией охраны животного и растительного мира при Президенте Республики Беларусь и областными исполнительными комитетами.</w:t>
      </w:r>
    </w:p>
    <w:p w:rsidR="0000408F" w:rsidRDefault="0000408F">
      <w:pPr>
        <w:pStyle w:val="point"/>
      </w:pPr>
      <w:r>
        <w:t>24. Право ведения рыболовного хозяйства прекращается в случае расторжения и прекращения действия договора аренды рыболовных угодий.</w:t>
      </w:r>
    </w:p>
    <w:p w:rsidR="0000408F" w:rsidRDefault="0000408F">
      <w:pPr>
        <w:pStyle w:val="newncpi"/>
      </w:pPr>
      <w:r>
        <w:lastRenderedPageBreak/>
        <w:t>Действие договора аренды рыболовных угодий прекращается по основаниям, предусмотренным Гражданским кодексом Республики Беларусь, при необходимости использования рыболовных угодий для государственных нужд.</w:t>
      </w:r>
    </w:p>
    <w:p w:rsidR="0000408F" w:rsidRDefault="0000408F">
      <w:pPr>
        <w:pStyle w:val="newncpi"/>
      </w:pPr>
      <w:r>
        <w:t>Право ведения рыболовного хозяйства и действие договора аренды рыболовных угодий в случаях, указанных в частях первой и второй настоящего пункта, прекращаются в день наступления соответствующего обстоятельства.</w:t>
      </w:r>
    </w:p>
    <w:p w:rsidR="0000408F" w:rsidRDefault="0000408F">
      <w:pPr>
        <w:pStyle w:val="point"/>
      </w:pPr>
      <w:r>
        <w:t>25. Договор аренды рыболовных угодий расторгается:</w:t>
      </w:r>
    </w:p>
    <w:p w:rsidR="0000408F" w:rsidRDefault="0000408F">
      <w:pPr>
        <w:pStyle w:val="newncpi"/>
      </w:pPr>
      <w:r>
        <w:t>по соглашению сторон;</w:t>
      </w:r>
    </w:p>
    <w:p w:rsidR="0000408F" w:rsidRDefault="0000408F">
      <w:pPr>
        <w:pStyle w:val="newncpi"/>
      </w:pPr>
      <w:r>
        <w:t>на основании решения областного исполнительного комитета при:</w:t>
      </w:r>
    </w:p>
    <w:p w:rsidR="0000408F" w:rsidRDefault="0000408F">
      <w:pPr>
        <w:pStyle w:val="newncpi"/>
      </w:pPr>
      <w:r>
        <w:t>ликвидации юридического лица – арендатора рыболовных угодий;</w:t>
      </w:r>
    </w:p>
    <w:p w:rsidR="0000408F" w:rsidRDefault="0000408F">
      <w:pPr>
        <w:pStyle w:val="newncpi"/>
      </w:pPr>
      <w:r>
        <w:t>реорганизации юридического лица – арендатора рыболовных угодий в форме слияния, присоединения или разделения;</w:t>
      </w:r>
    </w:p>
    <w:p w:rsidR="0000408F" w:rsidRDefault="0000408F">
      <w:pPr>
        <w:pStyle w:val="newncpi"/>
      </w:pPr>
      <w:proofErr w:type="spellStart"/>
      <w:r>
        <w:t>неаккредитации</w:t>
      </w:r>
      <w:proofErr w:type="spellEnd"/>
      <w:r>
        <w:t xml:space="preserve"> юридического лица в порядке, установленном Советом Министров Республики Беларусь;</w:t>
      </w:r>
    </w:p>
    <w:p w:rsidR="0000408F" w:rsidRDefault="0000408F">
      <w:pPr>
        <w:pStyle w:val="newncpi"/>
      </w:pPr>
      <w:r>
        <w:t>неосуществлении ведения рыболовного хозяйства более одного года со дня заключения договора аренды рыболовных угодий;</w:t>
      </w:r>
    </w:p>
    <w:p w:rsidR="0000408F" w:rsidRDefault="0000408F">
      <w:pPr>
        <w:pStyle w:val="newncpi"/>
      </w:pPr>
      <w:r>
        <w:t>невнесении арендной платы более двух раз подряд по истечении установленного договором аренды рыболовных угодий срока платежа;</w:t>
      </w:r>
    </w:p>
    <w:p w:rsidR="0000408F" w:rsidRDefault="0000408F">
      <w:pPr>
        <w:pStyle w:val="newncpi"/>
      </w:pPr>
      <w:r>
        <w:t>судом по требованию одной из сторон при нарушении условий договора аренды рыболовных угодий, в том числе в случаях:</w:t>
      </w:r>
    </w:p>
    <w:p w:rsidR="0000408F" w:rsidRDefault="0000408F">
      <w:pPr>
        <w:pStyle w:val="newncpi"/>
      </w:pPr>
      <w:r>
        <w:t>использования рыболовных угодий не по целевому назначению;</w:t>
      </w:r>
    </w:p>
    <w:p w:rsidR="0000408F" w:rsidRDefault="0000408F">
      <w:pPr>
        <w:pStyle w:val="newncpi"/>
      </w:pPr>
      <w:r>
        <w:t>необеспечения квоты вылова рыбы в полном объеме в течение года;</w:t>
      </w:r>
    </w:p>
    <w:p w:rsidR="0000408F" w:rsidRDefault="0000408F">
      <w:pPr>
        <w:pStyle w:val="newncpi"/>
      </w:pPr>
      <w:proofErr w:type="spellStart"/>
      <w:r>
        <w:t>незарыбления</w:t>
      </w:r>
      <w:proofErr w:type="spellEnd"/>
      <w:r>
        <w:t xml:space="preserve"> рыболовных угодий в соответствии с установленными в биологическом обосновании зарыбления или рыбоводно-биологическом обосновании объемами и периодичностью;</w:t>
      </w:r>
    </w:p>
    <w:p w:rsidR="0000408F" w:rsidRDefault="0000408F">
      <w:pPr>
        <w:pStyle w:val="newncpi"/>
      </w:pPr>
      <w:r>
        <w:t>переуступки права пользования рыболовными угодьями;</w:t>
      </w:r>
    </w:p>
    <w:p w:rsidR="0000408F" w:rsidRDefault="0000408F">
      <w:pPr>
        <w:pStyle w:val="newncpi"/>
      </w:pPr>
      <w:r>
        <w:t>отсутствия рыбоводно-биологического обоснования, имеющего положительное заключение государственной экологической экспертизы, по истечении двух с половиной лет со дня заключения договора аренды рыболовных угодий;</w:t>
      </w:r>
    </w:p>
    <w:p w:rsidR="0000408F" w:rsidRDefault="0000408F">
      <w:pPr>
        <w:pStyle w:val="newncpi"/>
      </w:pPr>
      <w:r>
        <w:t>систематического (более двух раз в течение одного года) нарушения условий, указанных в договоре аренды рыболовных угодий, или настоящих Правил;</w:t>
      </w:r>
    </w:p>
    <w:p w:rsidR="0000408F" w:rsidRDefault="0000408F">
      <w:pPr>
        <w:pStyle w:val="newncpi"/>
      </w:pPr>
      <w:proofErr w:type="spellStart"/>
      <w:r>
        <w:t>неустранения</w:t>
      </w:r>
      <w:proofErr w:type="spellEnd"/>
      <w:r>
        <w:t xml:space="preserve"> арендатором рыболовных угодий в установленный срок нарушений, повлекших полное или частичное приостановление ведения рыболовного хозяйства по предписанию (постановлению) органа рыболовного контроля.</w:t>
      </w:r>
    </w:p>
    <w:p w:rsidR="0000408F" w:rsidRDefault="0000408F">
      <w:pPr>
        <w:pStyle w:val="newncpi"/>
      </w:pPr>
      <w:r>
        <w:t>По представлению органов рыболовного контроля договор аренды рыболовных угодий может быть расторгнут на основании решения областного исполнительного комитета, согласованного с Министерством сельского хозяйства и продовольствия и территориальными органами Министерства природных ресурсов и охраны окружающей среды.</w:t>
      </w:r>
    </w:p>
    <w:p w:rsidR="0000408F" w:rsidRDefault="0000408F">
      <w:pPr>
        <w:pStyle w:val="point"/>
      </w:pPr>
      <w:r>
        <w:t>26. В случае расторжения или прекращения действия договора аренды рыболовных угодий возврат арендуемых рыболовных угодий осуществляется арендатором рыболовных угодий в месячный срок со дня наступления обстоятельств, влекущих расторжение или прекращение действия договора аренды рыболовных угодий, на основании акта приема-передачи этих угодий.</w:t>
      </w:r>
    </w:p>
    <w:p w:rsidR="0000408F" w:rsidRDefault="0000408F">
      <w:pPr>
        <w:pStyle w:val="newncpi"/>
      </w:pPr>
      <w:r>
        <w:t>Акт приема-передачи рыболовных угодий составляется на основании сравнительных данных промыслового запаса рыбы на дату передачи рыболовных угодий в аренду, определенного в биолого-экономическом обосновании, и промыслового запаса рыбы на дату возврата рыболовных угодий, который рассчитывается на основании данных учета объемов вылова рыбы за период аренды рыболовных угодий.</w:t>
      </w:r>
    </w:p>
    <w:p w:rsidR="0000408F" w:rsidRDefault="0000408F">
      <w:pPr>
        <w:pStyle w:val="newncpi"/>
      </w:pPr>
      <w:r>
        <w:t xml:space="preserve">При ухудшении видового разнообразия рыбы, обитающей в рыболовных угодьях, уменьшении ее промыслового запаса за период аренды рыболовных угодий в результате непринятия надлежащих мер по охране, воспроизводству и рациональному (устойчивому) использованию рыбных ресурсов арендатор рыболовных угодий возмещает государству причиненный вред в размере, определяемом по таксам, установленным Президентом Республики Беларусь, а в случае невозможности их применения – по фактическим затратам </w:t>
      </w:r>
      <w:r>
        <w:lastRenderedPageBreak/>
        <w:t>на восстановление нарушенного состояния окружающей среды с учетом понесенных убытков, в том числе упущенной выгоды.</w:t>
      </w:r>
    </w:p>
    <w:p w:rsidR="0000408F" w:rsidRDefault="0000408F">
      <w:pPr>
        <w:pStyle w:val="point"/>
      </w:pPr>
      <w:r>
        <w:t>27. Информация о расторжении и прекращении действия договора аренды рыболовных угодий в десятидневный срок со дня прекращения действия договора направляется областным исполнительным комитетом в Министерство сельского хозяйства и продовольствия, территориальный орган Министерства природных ресурсов и охраны окружающей среды и соответствующую межрайонную инспекцию охраны животного и растительного мира Государственной инспекции охраны животного и растительного мира при Президенте Республики Беларусь.</w:t>
      </w:r>
    </w:p>
    <w:p w:rsidR="0000408F" w:rsidRDefault="0000408F">
      <w:pPr>
        <w:pStyle w:val="newncpi"/>
      </w:pPr>
      <w:r>
        <w:t>Информация о заключении и расторжении договоров аренды рыболовных угодий размещается на официальном сайте Министерства сельского хозяйства и продовольствия в глобальной компьютерной сети Интернет.</w:t>
      </w:r>
    </w:p>
    <w:p w:rsidR="0000408F" w:rsidRDefault="0000408F">
      <w:pPr>
        <w:pStyle w:val="chapter"/>
      </w:pPr>
      <w:r>
        <w:t>ГЛАВА 3</w:t>
      </w:r>
      <w:r>
        <w:br/>
        <w:t>БИОЛОГО-ЭКОНОМИЧЕСКОЕ ОБОСНОВАНИЕ. РЫБОВОДНО-БИОЛОГИЧЕСКОЕ ОБОСНОВАНИЕ. КВОТЫ НА ВЫЛОВ РЫБЫ</w:t>
      </w:r>
    </w:p>
    <w:p w:rsidR="0000408F" w:rsidRDefault="0000408F">
      <w:pPr>
        <w:pStyle w:val="point"/>
      </w:pPr>
      <w:r>
        <w:t>28. Ведение рыболовного хозяйства осуществляется арендаторами (пользователями) рыболовных угодий в соответствии с настоящими Правилами и рыбоводно-биологическими обоснованиями, за исключением случая, указанного в части второй настоящего пункта.</w:t>
      </w:r>
    </w:p>
    <w:p w:rsidR="0000408F" w:rsidRDefault="0000408F">
      <w:pPr>
        <w:pStyle w:val="newncpi"/>
      </w:pPr>
      <w:r>
        <w:t>До утверждения рыбоводно-биологического обоснования ведение рыболовного хозяйства осуществляется арендатором (пользователем) рыболовных угодий в соответствии с биолого-экономическим обоснованием, согласованным в порядке, установленном в пункте 10 настоящих Правил, и с соблюдением требований, предусмотренных настоящими Правилами и иными нормативными правовыми актами, регулирующими вопросы охраны и использования рыбных ресурсов.</w:t>
      </w:r>
    </w:p>
    <w:p w:rsidR="0000408F" w:rsidRDefault="0000408F">
      <w:pPr>
        <w:pStyle w:val="point"/>
      </w:pPr>
      <w:r>
        <w:t>29. Арендаторы (пользователи) рыболовных угодий в течение двух с половиной лет со дня заключения договора аренды рыболовных угодий (принятия решения о предоставлении рыболовных угодий в безвозмездное пользование) должны обеспечить разработку рыбоводно-биологических обоснований, прохождение государственной экологической экспертизы и их утверждение в установленном порядке.</w:t>
      </w:r>
    </w:p>
    <w:p w:rsidR="0000408F" w:rsidRDefault="0000408F">
      <w:pPr>
        <w:pStyle w:val="newncpi"/>
      </w:pPr>
      <w:r>
        <w:t>При смене арендатора (пользователя) рыболовных угодий рыбоводно-биологическое обоснование может быть использовано в течение срока его действия другим арендатором (пользователем) рыболовных угодий при условии внесения в него изменений о наименовании и местонахождении арендатора (пользователя).</w:t>
      </w:r>
    </w:p>
    <w:p w:rsidR="0000408F" w:rsidRDefault="0000408F">
      <w:pPr>
        <w:pStyle w:val="point"/>
      </w:pPr>
      <w:r>
        <w:t>30. Рыбоводно-биологические обоснования, а также вносимые в них изменения и (или) дополнения подлежат утверждению Министерством сельского хозяйства и продовольствия при наличии положительного заключения государственной экологической экспертизы.</w:t>
      </w:r>
    </w:p>
    <w:p w:rsidR="0000408F" w:rsidRDefault="0000408F">
      <w:pPr>
        <w:pStyle w:val="point"/>
      </w:pPr>
      <w:r>
        <w:t>31. Государственная экологическая экспертиза рыбоводно-биологических обоснований, а также вносимых в них изменений и (или) дополнений проводится в соответствии с законодательством о государственной экологической экспертизе.</w:t>
      </w:r>
    </w:p>
    <w:p w:rsidR="0000408F" w:rsidRDefault="0000408F">
      <w:pPr>
        <w:pStyle w:val="point"/>
      </w:pPr>
      <w:r>
        <w:t>32. Ведение рыболовного хозяйства без рыбоводно-биологического обоснования либо на основании рыбоводно-биологического обоснования, не имеющего положительного заключения государственной экологической экспертизы и не утвержденного Министерством сельского хозяйства и продовольствия, запрещается.</w:t>
      </w:r>
    </w:p>
    <w:p w:rsidR="0000408F" w:rsidRDefault="0000408F">
      <w:pPr>
        <w:pStyle w:val="point"/>
      </w:pPr>
      <w:r>
        <w:t>33. Рыбоводно-биологические обоснования разрабатываются сроком на десять лет.</w:t>
      </w:r>
    </w:p>
    <w:p w:rsidR="0000408F" w:rsidRDefault="0000408F">
      <w:pPr>
        <w:pStyle w:val="point"/>
      </w:pPr>
      <w:r>
        <w:t>34. На основании рыбоводно-биологических обоснований, имеющих положительное заключение государственной экологической экспертизы и утвержденных Министерством сельского хозяйства и продовольствия, или биолого-экономических обоснований (разработанных с учетом нормативов допустимого вылова согласно приложению 1 к настоящим Правилам), согласованных в установленном настоящими Правилами порядке, Министерством сельского хозяйства и продовольствия ежегодно устанавливаются квоты на вылов рыбы по каждому арендованному рыболовному угодью.</w:t>
      </w:r>
    </w:p>
    <w:p w:rsidR="0000408F" w:rsidRDefault="0000408F">
      <w:pPr>
        <w:pStyle w:val="chapter"/>
      </w:pPr>
      <w:r>
        <w:lastRenderedPageBreak/>
        <w:t>ГЛАВА 4</w:t>
      </w:r>
      <w:r>
        <w:br/>
        <w:t>ПРОМЫСЛОВОЕ РЫБОЛОВСТВО</w:t>
      </w:r>
    </w:p>
    <w:p w:rsidR="0000408F" w:rsidRDefault="0000408F">
      <w:pPr>
        <w:pStyle w:val="point"/>
      </w:pPr>
      <w:r>
        <w:t>35. Промысловое рыболовство осуществляется:</w:t>
      </w:r>
    </w:p>
    <w:p w:rsidR="0000408F" w:rsidRDefault="0000408F">
      <w:pPr>
        <w:pStyle w:val="newncpi"/>
      </w:pPr>
      <w:r>
        <w:t>арендаторами (пользователями) рыболовных угодий в соответствии с установленными квотами на вылов рыбы;</w:t>
      </w:r>
    </w:p>
    <w:p w:rsidR="0000408F" w:rsidRDefault="0000408F">
      <w:pPr>
        <w:pStyle w:val="newncpi"/>
      </w:pPr>
      <w:r>
        <w:t>юридическими лицами в фонде запаса рыболовных угодий по квотам, которые реализуются областными исполнительными комитетами в порядке и на условиях, установленных Советом Министров Республики Беларусь.</w:t>
      </w:r>
    </w:p>
    <w:p w:rsidR="0000408F" w:rsidRDefault="0000408F">
      <w:pPr>
        <w:pStyle w:val="point"/>
      </w:pPr>
      <w:r>
        <w:t>36. В рыболовных угодьях разрешается промысловое рыболовство всех видов рыбы, за исключением видов рыбы, в отношении которых в соответствии с законодательством установлены ограничения или запреты.</w:t>
      </w:r>
    </w:p>
    <w:p w:rsidR="0000408F" w:rsidRDefault="0000408F">
      <w:pPr>
        <w:pStyle w:val="newncpi"/>
      </w:pPr>
      <w:r>
        <w:t>В случае вылова рыбы, миног, относящихся к видам, включенным в Красную книгу Республики Беларусь, они должны быть выпущены в рыболовные угодья в живом виде, а факты их вылова и выпуска должны быть отмечены в тоневом журнале по форме согласно приложению 2.</w:t>
      </w:r>
    </w:p>
    <w:p w:rsidR="0000408F" w:rsidRDefault="0000408F">
      <w:pPr>
        <w:pStyle w:val="newncpi"/>
      </w:pPr>
      <w:r>
        <w:t>Если выловленные рыба, миноги, относящиеся к видам, включенным в Красную книгу Республики Беларусь, не могут быть выпущены в рыболовные угодья в живом виде, лицо, ответственное за ведение тоневого журнала, обязано после его заполнения составить акт, в котором указываются:</w:t>
      </w:r>
    </w:p>
    <w:p w:rsidR="0000408F" w:rsidRDefault="0000408F">
      <w:pPr>
        <w:pStyle w:val="newncpi"/>
      </w:pPr>
      <w:r>
        <w:t>вид, количество, средняя масса выловленных рыбы, миног;</w:t>
      </w:r>
    </w:p>
    <w:p w:rsidR="0000408F" w:rsidRDefault="0000408F">
      <w:pPr>
        <w:pStyle w:val="newncpi"/>
      </w:pPr>
      <w:r>
        <w:t>состояние выловленных рыбы, миног при выборке из промысловых орудий рыболовства;</w:t>
      </w:r>
    </w:p>
    <w:p w:rsidR="0000408F" w:rsidRDefault="0000408F">
      <w:pPr>
        <w:pStyle w:val="newncpi"/>
      </w:pPr>
      <w:r>
        <w:t>использование выловленных рыбы, миног;</w:t>
      </w:r>
    </w:p>
    <w:p w:rsidR="0000408F" w:rsidRDefault="0000408F">
      <w:pPr>
        <w:pStyle w:val="newncpi"/>
      </w:pPr>
      <w:r>
        <w:t>фамилии и инициалы лиц, осуществлявших промысловый лов рыбы, при котором были выловлены рыба, миноги, относящиеся к видам, включенным в Красную книгу Республики Беларусь.</w:t>
      </w:r>
    </w:p>
    <w:p w:rsidR="0000408F" w:rsidRDefault="0000408F">
      <w:pPr>
        <w:pStyle w:val="newncpi"/>
      </w:pPr>
      <w:r>
        <w:t>Копия акта, указанного в части третьей настоящего пункта, в десятидневный срок направляется в соответствующий территориальный орган Министерства природных ресурсов и охраны окружающей среды.</w:t>
      </w:r>
    </w:p>
    <w:p w:rsidR="0000408F" w:rsidRDefault="0000408F">
      <w:pPr>
        <w:pStyle w:val="point"/>
      </w:pPr>
      <w:r>
        <w:t>37. При промысловом рыболовстве разрешается вылов рыбы, не достигшей промысловой меры согласно приложению 3, по норме не более 20 процентов от количества выловленной рыбы каждого из видов, для которых установлена промысловая мера.</w:t>
      </w:r>
    </w:p>
    <w:p w:rsidR="0000408F" w:rsidRDefault="0000408F">
      <w:pPr>
        <w:pStyle w:val="newncpi"/>
      </w:pPr>
      <w:r>
        <w:t>Длина рыбы определяется измерением расстояния от вершины рыла (при закрытом рте) до основания средних лучей хвостового плавника.</w:t>
      </w:r>
    </w:p>
    <w:p w:rsidR="0000408F" w:rsidRDefault="0000408F">
      <w:pPr>
        <w:pStyle w:val="newncpi"/>
      </w:pPr>
      <w:r>
        <w:t>Промысловое рыболовство может осуществляться без соблюдения нормы вылова рыбы, не достигшей промысловой меры, если это предусмотрено рыбоводно-биологическим обоснованием.</w:t>
      </w:r>
    </w:p>
    <w:p w:rsidR="0000408F" w:rsidRDefault="0000408F">
      <w:pPr>
        <w:pStyle w:val="point"/>
      </w:pPr>
      <w:r>
        <w:t>38. В случае регулирования численности рыбы норма вылова рыбы, не достигшей промысловой меры, может быть изменена или отменена по разрешению, выдаваемому Министерством природных ресурсов и охраны окружающей среды, в соответствии с Правилами регулирования распространения и численности диких животных, утвержденными Советом Министров Республики Беларусь.</w:t>
      </w:r>
    </w:p>
    <w:p w:rsidR="0000408F" w:rsidRDefault="0000408F">
      <w:pPr>
        <w:pStyle w:val="point"/>
      </w:pPr>
      <w:r>
        <w:t>39. Промысловое рыболовство может осуществляться с использованием неводов, сетей, ловушек и (или) переметов. Номенклатура и количество разрешенных к применению орудий промыслового рыболовства определяются в биолого-экономическом или рыбоводно-биологическом обосновании на основании методики, утверждаемой Министерством сельского хозяйства и продовольствия.</w:t>
      </w:r>
    </w:p>
    <w:p w:rsidR="0000408F" w:rsidRDefault="0000408F">
      <w:pPr>
        <w:pStyle w:val="point"/>
      </w:pPr>
      <w:r>
        <w:t>40. При промысловом рыболовстве могут применяться орудия рыболовства из сетного полотна со следующими минимальными размерами ячеи:</w:t>
      </w:r>
    </w:p>
    <w:p w:rsidR="0000408F" w:rsidRDefault="0000408F">
      <w:pPr>
        <w:pStyle w:val="newncpi"/>
      </w:pPr>
      <w:r>
        <w:t>в неводах: в мотне – 18 миллиметров, приводе – 22 миллиметра, крыльях – 26 миллиметров;</w:t>
      </w:r>
    </w:p>
    <w:p w:rsidR="0000408F" w:rsidRDefault="0000408F">
      <w:pPr>
        <w:pStyle w:val="newncpi"/>
      </w:pPr>
      <w:r>
        <w:t>в ставных и плавных сетях – не менее 28 миллиметров;</w:t>
      </w:r>
    </w:p>
    <w:p w:rsidR="0000408F" w:rsidRDefault="0000408F">
      <w:pPr>
        <w:pStyle w:val="newncpi"/>
      </w:pPr>
      <w:r>
        <w:t xml:space="preserve">в неводах и сетях для лова </w:t>
      </w:r>
      <w:proofErr w:type="spellStart"/>
      <w:r>
        <w:t>уклеи</w:t>
      </w:r>
      <w:proofErr w:type="spellEnd"/>
      <w:r>
        <w:t> – не менее 12 миллиметров;</w:t>
      </w:r>
    </w:p>
    <w:p w:rsidR="0000408F" w:rsidRDefault="0000408F">
      <w:pPr>
        <w:pStyle w:val="newncpi"/>
      </w:pPr>
      <w:r>
        <w:lastRenderedPageBreak/>
        <w:t>в ловушках, за исключением ловушек, указанных в абзацах шестом и седьмом настоящей части, – не менее 28 миллиметров;</w:t>
      </w:r>
    </w:p>
    <w:p w:rsidR="0000408F" w:rsidRDefault="0000408F">
      <w:pPr>
        <w:pStyle w:val="newncpi"/>
      </w:pPr>
      <w:r>
        <w:t xml:space="preserve">в ловушках для лова </w:t>
      </w:r>
      <w:proofErr w:type="spellStart"/>
      <w:r>
        <w:t>сомика</w:t>
      </w:r>
      <w:proofErr w:type="spellEnd"/>
      <w:r>
        <w:t xml:space="preserve"> американского – не менее 18 миллиметров;</w:t>
      </w:r>
    </w:p>
    <w:p w:rsidR="0000408F" w:rsidRDefault="0000408F">
      <w:pPr>
        <w:pStyle w:val="newncpi"/>
      </w:pPr>
      <w:r>
        <w:t>в ловушках для лова угря – не менее 16 миллиметров.</w:t>
      </w:r>
    </w:p>
    <w:p w:rsidR="0000408F" w:rsidRDefault="0000408F">
      <w:pPr>
        <w:pStyle w:val="newncpi"/>
      </w:pPr>
      <w:r>
        <w:t>Размер ячеи (шаг) в орудиях рыболовства определяется путем измерения расстояния между 11 узлами сетного полотна, расположенными на одной прямой, и делением полученного числа на 10.</w:t>
      </w:r>
    </w:p>
    <w:p w:rsidR="0000408F" w:rsidRDefault="0000408F">
      <w:pPr>
        <w:pStyle w:val="newncpi"/>
      </w:pPr>
      <w:r>
        <w:t xml:space="preserve">При использовании неводов и сетей для лова </w:t>
      </w:r>
      <w:proofErr w:type="spellStart"/>
      <w:r>
        <w:t>уклеи</w:t>
      </w:r>
      <w:proofErr w:type="spellEnd"/>
      <w:r>
        <w:t xml:space="preserve">, ловушек для лова </w:t>
      </w:r>
      <w:proofErr w:type="spellStart"/>
      <w:r>
        <w:t>сомика</w:t>
      </w:r>
      <w:proofErr w:type="spellEnd"/>
      <w:r>
        <w:t xml:space="preserve"> американского и угря вылов указанных видов рыбы должен составлять не менее 70 процентов веса общего улова. Вылов других видов рыбы не должен превышать 30 процентов веса общего улова. При нарушении данного требования промысловый лов рыбы должен быть прекращен.</w:t>
      </w:r>
    </w:p>
    <w:p w:rsidR="0000408F" w:rsidRDefault="0000408F">
      <w:pPr>
        <w:pStyle w:val="point"/>
      </w:pPr>
      <w:r>
        <w:t xml:space="preserve">41. При проведении рыбоводно-мелиоративных мероприятий, регулировании численности рыбы, лове рыбы в случае возникновения в рыболовных угодьях </w:t>
      </w:r>
      <w:proofErr w:type="spellStart"/>
      <w:r>
        <w:t>заморных</w:t>
      </w:r>
      <w:proofErr w:type="spellEnd"/>
      <w:r>
        <w:t xml:space="preserve"> явлений арендаторы (пользователи) рыболовных угодий, местные исполнительные и распорядительные органы или уполномоченные ими юридические лица могут применять орудия рыболовства из </w:t>
      </w:r>
      <w:proofErr w:type="spellStart"/>
      <w:r>
        <w:t>сетематериалов</w:t>
      </w:r>
      <w:proofErr w:type="spellEnd"/>
      <w:r>
        <w:t xml:space="preserve"> с размерами ячеи менее разрешенных к применению настоящими Правилами.</w:t>
      </w:r>
    </w:p>
    <w:p w:rsidR="0000408F" w:rsidRDefault="0000408F">
      <w:pPr>
        <w:pStyle w:val="point"/>
      </w:pPr>
      <w:r>
        <w:t>42. Применяемые для промыслового рыболовства, а также для проведения рыбоводно-мелиоративных мероприятий орудия рыболовства должны быть зарегистрированы и обозначены маркировочными знаками в соответствующих межрайонных инспекциях охраны животного и растительного мира Государственной инспекции охраны животного и растительного мира при Президенте Республики Беларусь.</w:t>
      </w:r>
    </w:p>
    <w:p w:rsidR="0000408F" w:rsidRDefault="0000408F">
      <w:pPr>
        <w:pStyle w:val="point"/>
      </w:pPr>
      <w:r>
        <w:t>43. Для регистрации промысловых орудий рыболовства арендаторы (пользователи) рыболовных угодий, которые приобрели промысловые орудия рыболовства или изготовили их самостоятельно, представляют в месячный срок с даты их приобретения (изготовления) в соответствующие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 заявление о регистрации промысловых орудий рыболовства.</w:t>
      </w:r>
    </w:p>
    <w:p w:rsidR="0000408F" w:rsidRDefault="0000408F">
      <w:pPr>
        <w:pStyle w:val="newncpi"/>
      </w:pPr>
      <w:r>
        <w:t>К заявлению прилагаются копии:</w:t>
      </w:r>
    </w:p>
    <w:p w:rsidR="0000408F" w:rsidRDefault="0000408F">
      <w:pPr>
        <w:pStyle w:val="newncpi"/>
      </w:pPr>
      <w:r>
        <w:t>рыбоводно-биологического или биолого-экономического обоснования;</w:t>
      </w:r>
    </w:p>
    <w:p w:rsidR="0000408F" w:rsidRDefault="0000408F">
      <w:pPr>
        <w:pStyle w:val="newncpi"/>
      </w:pPr>
      <w:r>
        <w:t>документа, подтверждающего наличие промысловых орудий рыболовства на балансе у арендатора (пользователя) рыболовных угодий.</w:t>
      </w:r>
    </w:p>
    <w:p w:rsidR="0000408F" w:rsidRDefault="0000408F">
      <w:pPr>
        <w:pStyle w:val="point"/>
      </w:pPr>
      <w:r>
        <w:t>44. Представленные на регистрацию промысловые орудия рыболовства, применение которых предусмотрено биолого-экономическим или рыбоводно-биологическим обоснованием, в трехдневный срок измеряются и маркируются. Все необходимые сведения фиксируются в журнале регистрации промысловых орудий рыболовства по форме согласно приложению 4.</w:t>
      </w:r>
    </w:p>
    <w:p w:rsidR="0000408F" w:rsidRDefault="0000408F">
      <w:pPr>
        <w:pStyle w:val="point"/>
      </w:pPr>
      <w:r>
        <w:t>45. Изготовление маркировочных знаков осуществляется Государственной инспекцией охраны животного и растительного мира при Президенте Республики Беларусь за счет средств республиканского бюджета.</w:t>
      </w:r>
    </w:p>
    <w:p w:rsidR="0000408F" w:rsidRDefault="0000408F">
      <w:pPr>
        <w:pStyle w:val="point"/>
      </w:pPr>
      <w:r>
        <w:t>46. Обозначение маркировочными знаками промысловых орудий рыболовства производится путем установки маркировочного знака на промысловые орудия рыболовства. Маркировочные знаки устанавливаются бесплатно и имеют прямоугольную форму размером 74 x 9 миллиметров, на них указываются тип промысловых орудий рыболовства, размер ячеи (шаг) и учетный номер.</w:t>
      </w:r>
    </w:p>
    <w:p w:rsidR="0000408F" w:rsidRDefault="0000408F">
      <w:pPr>
        <w:pStyle w:val="point"/>
      </w:pPr>
      <w:r>
        <w:t>47. Маркировочные знаки прикрепляются на промысловые орудия рыболовства и пломбируются на:</w:t>
      </w:r>
    </w:p>
    <w:p w:rsidR="0000408F" w:rsidRDefault="0000408F">
      <w:pPr>
        <w:pStyle w:val="newncpi"/>
      </w:pPr>
      <w:r>
        <w:t>неводах – на верхней подборе правого крыла;</w:t>
      </w:r>
    </w:p>
    <w:p w:rsidR="0000408F" w:rsidRDefault="0000408F">
      <w:pPr>
        <w:pStyle w:val="newncpi"/>
      </w:pPr>
      <w:r>
        <w:t>сетях – между вторым и третьим поплавками. Один маркировочный знак устанавливается на сеть длиной 50 метров. В случае, если длина сети более 50 метров, дополнительные маркировочные знаки устанавливаются на каждые следующие 50 метров сети;</w:t>
      </w:r>
    </w:p>
    <w:p w:rsidR="0000408F" w:rsidRDefault="0000408F">
      <w:pPr>
        <w:pStyle w:val="newncpi"/>
      </w:pPr>
      <w:r>
        <w:t>ловушках – в верхней части основания горловины.</w:t>
      </w:r>
    </w:p>
    <w:p w:rsidR="0000408F" w:rsidRDefault="0000408F">
      <w:pPr>
        <w:pStyle w:val="newncpi"/>
      </w:pPr>
      <w:r>
        <w:lastRenderedPageBreak/>
        <w:t>При утере арендатором (пользователем) рыболовных угодий маркировочных знаков повторное обозначение маркировочными знаками промысловых орудий рыболовства проводится после возмещения бюджетных средств, затраченных на изготовление маркировочных знаков.</w:t>
      </w:r>
    </w:p>
    <w:p w:rsidR="0000408F" w:rsidRDefault="0000408F">
      <w:pPr>
        <w:pStyle w:val="point"/>
      </w:pPr>
      <w:r>
        <w:t>48. Промысловое рыболовство осуществляют лица, работающие у арендатора (пользователя) рыболовных угодий на основании трудового или гражданско-правового договора и имеющие промысловые билеты.</w:t>
      </w:r>
    </w:p>
    <w:p w:rsidR="0000408F" w:rsidRDefault="0000408F">
      <w:pPr>
        <w:pStyle w:val="point"/>
      </w:pPr>
      <w:r>
        <w:t>49. Промысловые билеты согласно приложению 5 выдаются областными исполнительными комитетами сроком на один год каждому лицу, которое будет осуществлять промысловое рыболовство в рыболовных угодьях.</w:t>
      </w:r>
    </w:p>
    <w:p w:rsidR="0000408F" w:rsidRDefault="0000408F">
      <w:pPr>
        <w:pStyle w:val="point"/>
      </w:pPr>
      <w:r>
        <w:t>50. Бланки промыслового билета являются бланками документов с определенной степенью защиты и изготавливаются в установленном законодательством порядке по заказу областных исполнительных комитетов.</w:t>
      </w:r>
    </w:p>
    <w:p w:rsidR="0000408F" w:rsidRDefault="0000408F">
      <w:pPr>
        <w:pStyle w:val="point"/>
      </w:pPr>
      <w:r>
        <w:t>51. Арендатор (пользователь) рыболовных угодий в месячный срок со дня заключения договора аренды рыболовных угодий (предоставления рыболовных угодий в пользование) обращается в областной исполнительный комитет с заявлением о выдаче промысловых билетов.</w:t>
      </w:r>
    </w:p>
    <w:p w:rsidR="0000408F" w:rsidRDefault="0000408F">
      <w:pPr>
        <w:pStyle w:val="newncpi"/>
      </w:pPr>
      <w:r>
        <w:t>К заявлению прилагаются:</w:t>
      </w:r>
    </w:p>
    <w:p w:rsidR="0000408F" w:rsidRDefault="0000408F">
      <w:pPr>
        <w:pStyle w:val="newncpi"/>
      </w:pPr>
      <w:r>
        <w:t>список лиц, которые будут осуществлять промысловое рыболовство;</w:t>
      </w:r>
    </w:p>
    <w:p w:rsidR="0000408F" w:rsidRDefault="0000408F">
      <w:pPr>
        <w:pStyle w:val="newncpi"/>
      </w:pPr>
      <w:r>
        <w:t>фотографии лиц (3 х 4 сантиметра), которые будут осуществлять промысловое рыболовство;</w:t>
      </w:r>
    </w:p>
    <w:p w:rsidR="0000408F" w:rsidRDefault="0000408F">
      <w:pPr>
        <w:pStyle w:val="newncpi"/>
      </w:pPr>
      <w:r>
        <w:t>копии трудовых или гражданско-правовых договоров, на основании которых указанные граждане работают у арендатора (пользователя) рыболовных угодий;</w:t>
      </w:r>
    </w:p>
    <w:p w:rsidR="0000408F" w:rsidRDefault="0000408F">
      <w:pPr>
        <w:pStyle w:val="newncpi"/>
      </w:pPr>
      <w:r>
        <w:t>платежное поручение (или его копия), подтверждающее оплату за получение промыслового билета;</w:t>
      </w:r>
    </w:p>
    <w:p w:rsidR="0000408F" w:rsidRDefault="0000408F">
      <w:pPr>
        <w:pStyle w:val="newncpi"/>
      </w:pPr>
      <w:r>
        <w:t>копия объявления в печатных средствах массовой информации – при утрате ранее выданного промыслового билета.</w:t>
      </w:r>
    </w:p>
    <w:p w:rsidR="0000408F" w:rsidRDefault="0000408F">
      <w:pPr>
        <w:pStyle w:val="point"/>
      </w:pPr>
      <w:r>
        <w:t>52. Претендентом на получение промыслового билета не может быть лицо:</w:t>
      </w:r>
    </w:p>
    <w:p w:rsidR="0000408F" w:rsidRDefault="0000408F">
      <w:pPr>
        <w:pStyle w:val="newncpi"/>
      </w:pPr>
      <w:r>
        <w:t>привлеченное к уголовной или административной ответственности за незаконное рыболовство, – до истечения срока, в течение которого оно считается имеющим судимость или подвергшимся административному взысканию;</w:t>
      </w:r>
    </w:p>
    <w:p w:rsidR="0000408F" w:rsidRDefault="0000408F">
      <w:pPr>
        <w:pStyle w:val="newncpi"/>
      </w:pPr>
      <w:r>
        <w:t>в отношении которого было принято решение об аннулировании указанного промыслового билета, – в течение двух лет со дня принятия такого решения;</w:t>
      </w:r>
    </w:p>
    <w:p w:rsidR="0000408F" w:rsidRDefault="0000408F">
      <w:pPr>
        <w:pStyle w:val="newncpi"/>
      </w:pPr>
      <w:r>
        <w:t>не возвратившее промысловый билет при обстоятельствах и в сроки, предусмотренные настоящими Правилами, – в течение одного года со дня наступления соответствующего обстоятельства.</w:t>
      </w:r>
    </w:p>
    <w:p w:rsidR="0000408F" w:rsidRDefault="0000408F">
      <w:pPr>
        <w:pStyle w:val="point"/>
      </w:pPr>
      <w:r>
        <w:t>53. Областной исполнительный комитет рассматривает поданные в соответствии с пунктом 51 настоящих Правил документы в десятидневный срок со дня их поступления и принимает решение о выдаче промыслового билета или об отказе в его выдаче.</w:t>
      </w:r>
    </w:p>
    <w:p w:rsidR="0000408F" w:rsidRDefault="0000408F">
      <w:pPr>
        <w:pStyle w:val="point"/>
      </w:pPr>
      <w:r>
        <w:t>54. Оформленные промысловые билеты выдаются лицам, которые будут осуществлять промысловое рыболовство в рыболовных угодьях, лично при представлении документа, удостоверяющего личность.</w:t>
      </w:r>
    </w:p>
    <w:p w:rsidR="0000408F" w:rsidRDefault="0000408F">
      <w:pPr>
        <w:pStyle w:val="newncpi"/>
      </w:pPr>
      <w:r>
        <w:t>За выдачу промыслового билета взимается плата в размере 0,3 базовой величины.</w:t>
      </w:r>
    </w:p>
    <w:p w:rsidR="0000408F" w:rsidRDefault="0000408F">
      <w:pPr>
        <w:pStyle w:val="newncpi"/>
      </w:pPr>
      <w:r>
        <w:t>Размер платы определяется на дату регистрации документов, указанных в пункте 51 настоящих Правил.</w:t>
      </w:r>
    </w:p>
    <w:p w:rsidR="0000408F" w:rsidRDefault="0000408F">
      <w:pPr>
        <w:pStyle w:val="newncpi"/>
      </w:pPr>
      <w:r>
        <w:t>Плата за выдачу промыслового билета перечисляется арендатором рыболовных угодий в республиканский бюджет.</w:t>
      </w:r>
    </w:p>
    <w:p w:rsidR="0000408F" w:rsidRDefault="0000408F">
      <w:pPr>
        <w:pStyle w:val="point"/>
      </w:pPr>
      <w:r>
        <w:t>55. В случае прихода в негодность, а также утраты промысловый билет восстановлению не подлежит. Арендатор (пользователь) может обратиться за выдачей нового промыслового билета в порядке, установленном настоящими Правилами.</w:t>
      </w:r>
    </w:p>
    <w:p w:rsidR="0000408F" w:rsidRDefault="0000408F">
      <w:pPr>
        <w:pStyle w:val="point"/>
      </w:pPr>
      <w:r>
        <w:t>56. Действие промыслового билета прекращается:</w:t>
      </w:r>
    </w:p>
    <w:p w:rsidR="0000408F" w:rsidRDefault="0000408F">
      <w:pPr>
        <w:pStyle w:val="newncpi"/>
      </w:pPr>
      <w:r>
        <w:t>по истечении срока действия, на который он выдан;</w:t>
      </w:r>
    </w:p>
    <w:p w:rsidR="0000408F" w:rsidRDefault="0000408F">
      <w:pPr>
        <w:pStyle w:val="newncpi"/>
      </w:pPr>
      <w:r>
        <w:t>в случае его утраты;</w:t>
      </w:r>
    </w:p>
    <w:p w:rsidR="0000408F" w:rsidRDefault="0000408F">
      <w:pPr>
        <w:pStyle w:val="newncpi"/>
      </w:pPr>
      <w:r>
        <w:t>при подаче лицом, которому был выдан промысловый билет, заявления о прекращении права на осуществление промыслового рыболовства;</w:t>
      </w:r>
    </w:p>
    <w:p w:rsidR="0000408F" w:rsidRDefault="0000408F">
      <w:pPr>
        <w:pStyle w:val="newncpi"/>
      </w:pPr>
      <w:r>
        <w:lastRenderedPageBreak/>
        <w:t>при подаче арендатором (пользователем) рыболовных угодий заявления о прекращении срока действия промыслового билета в связи с расторжением трудового или гражданско-правового договора, на основании которого у арендатора (пользователя) рыболовных угодий работает лицо, которому был выдан промысловый билет;</w:t>
      </w:r>
    </w:p>
    <w:p w:rsidR="0000408F" w:rsidRDefault="0000408F">
      <w:pPr>
        <w:pStyle w:val="newncpi"/>
      </w:pPr>
      <w:r>
        <w:t>при прекращении действия договора аренды рыболовных угодий или права безвозмездного пользования рыболовными угодьями;</w:t>
      </w:r>
    </w:p>
    <w:p w:rsidR="0000408F" w:rsidRDefault="0000408F">
      <w:pPr>
        <w:pStyle w:val="newncpi"/>
      </w:pPr>
      <w:r>
        <w:t>в случае его аннулирования.</w:t>
      </w:r>
    </w:p>
    <w:p w:rsidR="0000408F" w:rsidRDefault="0000408F">
      <w:pPr>
        <w:pStyle w:val="point"/>
      </w:pPr>
      <w:r>
        <w:t>57. Промысловый билет аннулируется на основании решения областного исполнительного комитета, если:</w:t>
      </w:r>
    </w:p>
    <w:p w:rsidR="0000408F" w:rsidRDefault="0000408F">
      <w:pPr>
        <w:pStyle w:val="newncpi"/>
      </w:pPr>
      <w:r>
        <w:t>промысловый билет выдан на основании недостоверных сведений, представленных арендатором (пользователем) рыболовных угодий;</w:t>
      </w:r>
    </w:p>
    <w:p w:rsidR="0000408F" w:rsidRDefault="0000408F">
      <w:pPr>
        <w:pStyle w:val="newncpi"/>
      </w:pPr>
      <w:r>
        <w:t>лицо, в отношении которого было принято решение о выдаче промыслового билета, не обращалось за получением указанного билета в течение двух месяцев со дня вынесения решения о его выдаче.</w:t>
      </w:r>
    </w:p>
    <w:p w:rsidR="0000408F" w:rsidRDefault="0000408F">
      <w:pPr>
        <w:pStyle w:val="newncpi"/>
      </w:pPr>
      <w:r>
        <w:t>В случае выявления должностными лицами органов рыболовного контроля факта незаконного рыболовства лицами, осуществляющими промысловое рыболовство, промысловый билет подлежит изъятию.</w:t>
      </w:r>
    </w:p>
    <w:p w:rsidR="0000408F" w:rsidRDefault="0000408F">
      <w:pPr>
        <w:pStyle w:val="newncpi"/>
      </w:pPr>
      <w:r>
        <w:t>Изъятые промысловые билеты после рассмотрения материалов дела об административном правонарушении либо направления материалов для решения вопроса о возбуждении уголовного дела передаются в десятидневный срок в областной исполнительный комитет, о чем делается отметка в материалах дела об административном правонарушении или материалах, направляемых для решения вопроса о возбуждении уголовного дела.</w:t>
      </w:r>
    </w:p>
    <w:p w:rsidR="0000408F" w:rsidRDefault="0000408F">
      <w:pPr>
        <w:pStyle w:val="newncpi"/>
      </w:pPr>
      <w:r>
        <w:t>Областной исполнительный комитет в течение семи дней со дня получения изъятого промыслового билета принимает решение о его аннулировании или возврате и уведомляет об этом арендатора (пользователя) рыболовных угодий и орган рыболовного контроля, изъявший билет.</w:t>
      </w:r>
    </w:p>
    <w:p w:rsidR="0000408F" w:rsidRDefault="0000408F">
      <w:pPr>
        <w:pStyle w:val="point"/>
      </w:pPr>
      <w:r>
        <w:t>58. При прекращении действия промыслового билета указанный билет в десятидневный срок должен быть возвращен в областной исполнительный комитет.</w:t>
      </w:r>
    </w:p>
    <w:p w:rsidR="0000408F" w:rsidRDefault="0000408F">
      <w:pPr>
        <w:pStyle w:val="chapter"/>
      </w:pPr>
      <w:r>
        <w:t>ГЛАВА 5</w:t>
      </w:r>
      <w:r>
        <w:br/>
        <w:t>ПРАВИЛА БЕЗОПАСНОСТИ ПРИ ОСУЩЕСТВЛЕНИИ ПРОМЫСЛОВОГО РЫБОЛОВСТВА</w:t>
      </w:r>
    </w:p>
    <w:p w:rsidR="0000408F" w:rsidRDefault="0000408F">
      <w:pPr>
        <w:pStyle w:val="point"/>
      </w:pPr>
      <w:r>
        <w:t>59. При осуществлении промыслового лова рыбы арендаторы (пользователи) рыболовных угодий и лица, осуществляющие промысловое рыболовство, обязаны соблюдать правила безопасности, установленные в настоящей главе.</w:t>
      </w:r>
    </w:p>
    <w:p w:rsidR="0000408F" w:rsidRDefault="0000408F">
      <w:pPr>
        <w:pStyle w:val="point"/>
      </w:pPr>
      <w:r>
        <w:t>60. Лица, осуществляющие промысловое рыболовство, обязаны уметь плавать, управлять судами, оказывать первую помощь утопающим.</w:t>
      </w:r>
    </w:p>
    <w:p w:rsidR="0000408F" w:rsidRDefault="0000408F">
      <w:pPr>
        <w:pStyle w:val="point"/>
      </w:pPr>
      <w:r>
        <w:t>61. Лица, осуществляющие промысловое рыболовство, при работе со ставными сетями и неводами обязаны:</w:t>
      </w:r>
    </w:p>
    <w:p w:rsidR="0000408F" w:rsidRDefault="0000408F">
      <w:pPr>
        <w:pStyle w:val="newncpi"/>
      </w:pPr>
      <w:r>
        <w:t>проверить исправность орудий рыболовства и маломерных судов;</w:t>
      </w:r>
    </w:p>
    <w:p w:rsidR="0000408F" w:rsidRDefault="0000408F">
      <w:pPr>
        <w:pStyle w:val="newncpi"/>
      </w:pPr>
      <w:r>
        <w:t xml:space="preserve">проводить тщательную </w:t>
      </w:r>
      <w:proofErr w:type="spellStart"/>
      <w:r>
        <w:t>наборку</w:t>
      </w:r>
      <w:proofErr w:type="spellEnd"/>
      <w:r>
        <w:t xml:space="preserve"> сетей и неводов для предотвращения их запутывания при выметывании;</w:t>
      </w:r>
    </w:p>
    <w:p w:rsidR="0000408F" w:rsidRDefault="0000408F">
      <w:pPr>
        <w:pStyle w:val="newncpi"/>
      </w:pPr>
      <w:r>
        <w:t>выметывать сети мокрыми за борт при их установке;</w:t>
      </w:r>
    </w:p>
    <w:p w:rsidR="0000408F" w:rsidRDefault="0000408F">
      <w:pPr>
        <w:pStyle w:val="newncpi"/>
      </w:pPr>
      <w:r>
        <w:t>выбрасывать якоря с того борта маломерного судна, со стороны которого направлено течение;</w:t>
      </w:r>
    </w:p>
    <w:p w:rsidR="0000408F" w:rsidRDefault="0000408F">
      <w:pPr>
        <w:pStyle w:val="newncpi"/>
      </w:pPr>
      <w:r>
        <w:t>иметь на маломерных судах, обслуживающих невод, запасные весла, фонари, спасательные и отливные средства, трапы и сходни в закрепленном виде.</w:t>
      </w:r>
    </w:p>
    <w:p w:rsidR="0000408F" w:rsidRDefault="0000408F">
      <w:pPr>
        <w:pStyle w:val="point"/>
      </w:pPr>
      <w:r>
        <w:t>62. При осуществлении промыслового рыболовства запрещается:</w:t>
      </w:r>
    </w:p>
    <w:p w:rsidR="0000408F" w:rsidRDefault="0000408F">
      <w:pPr>
        <w:pStyle w:val="newncpi"/>
      </w:pPr>
      <w:r>
        <w:t>выходить на промысловый лов рыбы без спасательных средств (индивидуальный спасательный жилет, круг, веревка);</w:t>
      </w:r>
    </w:p>
    <w:p w:rsidR="0000408F" w:rsidRDefault="0000408F">
      <w:pPr>
        <w:pStyle w:val="newncpi"/>
      </w:pPr>
      <w:r>
        <w:t>включать или выключать (кроме аварийных случаев) оборудование, механизмы, пусковую аппаратуру, электрооборудование без руководителя рыболовецкой бригады.</w:t>
      </w:r>
    </w:p>
    <w:p w:rsidR="0000408F" w:rsidRDefault="0000408F">
      <w:pPr>
        <w:pStyle w:val="point"/>
      </w:pPr>
      <w:r>
        <w:lastRenderedPageBreak/>
        <w:t>63. Лица, осуществляющие промысловый лов рыбы в рыболовных угодьях, покрытых льдом, обязаны:</w:t>
      </w:r>
    </w:p>
    <w:p w:rsidR="0000408F" w:rsidRDefault="0000408F">
      <w:pPr>
        <w:pStyle w:val="newncpi"/>
      </w:pPr>
      <w:r>
        <w:t>проверить перед началом лова рыбы состояние льда (его толщина должна составлять не менее 10 сантиметров, в случае использования при промысловом лове оборудования и механизмов массой до 1,5 тонны его толщина должна составлять не менее 24 сантиметров, массой от 1,5 тонны до 3,5 тонны – не менее 35 сантиметров);</w:t>
      </w:r>
    </w:p>
    <w:p w:rsidR="0000408F" w:rsidRDefault="0000408F">
      <w:pPr>
        <w:pStyle w:val="newncpi"/>
      </w:pPr>
      <w:r>
        <w:t>проверить исправность орудий рыболовства, оборудования и механизмов, используемых для промыслового рыболовства;</w:t>
      </w:r>
    </w:p>
    <w:p w:rsidR="0000408F" w:rsidRDefault="0000408F">
      <w:pPr>
        <w:pStyle w:val="newncpi"/>
      </w:pPr>
      <w:r>
        <w:t>иметь при себе средства спасения на воде (веревка с узлами, багор);</w:t>
      </w:r>
    </w:p>
    <w:p w:rsidR="0000408F" w:rsidRDefault="0000408F">
      <w:pPr>
        <w:pStyle w:val="newncpi"/>
      </w:pPr>
      <w:r>
        <w:t>использовать «</w:t>
      </w:r>
      <w:proofErr w:type="spellStart"/>
      <w:r>
        <w:t>бузлуки</w:t>
      </w:r>
      <w:proofErr w:type="spellEnd"/>
      <w:r>
        <w:t>», которые привязываются к подошвам обуви;</w:t>
      </w:r>
    </w:p>
    <w:p w:rsidR="0000408F" w:rsidRDefault="0000408F">
      <w:pPr>
        <w:pStyle w:val="newncpi"/>
      </w:pPr>
      <w:r>
        <w:t>освободить после окончания работы все орудия рыболовства от снега и льда и оградить запускную и вытяжную майны специальными знаками.</w:t>
      </w:r>
    </w:p>
    <w:p w:rsidR="0000408F" w:rsidRDefault="0000408F">
      <w:pPr>
        <w:pStyle w:val="point"/>
      </w:pPr>
      <w:r>
        <w:t>64. При осуществлении промыслового рыболовства в рыболовных угодьях, покрытых льдом, запрещается:</w:t>
      </w:r>
    </w:p>
    <w:p w:rsidR="0000408F" w:rsidRDefault="0000408F">
      <w:pPr>
        <w:pStyle w:val="newncpi"/>
      </w:pPr>
      <w:r>
        <w:t>выходить на лед при наличии сообщения о штормовом предупреждении или сильном снегопаде, а также осуществлять лов при толщине льда менее определенной в абзаце втором пункта 63 настоящих Правил;</w:t>
      </w:r>
    </w:p>
    <w:p w:rsidR="0000408F" w:rsidRDefault="0000408F">
      <w:pPr>
        <w:pStyle w:val="newncpi"/>
      </w:pPr>
      <w:r>
        <w:t>подходить ближе чем на 1 метр к майне при запуске прогона;</w:t>
      </w:r>
    </w:p>
    <w:p w:rsidR="0000408F" w:rsidRDefault="0000408F">
      <w:pPr>
        <w:pStyle w:val="newncpi"/>
      </w:pPr>
      <w:r>
        <w:t xml:space="preserve">стоять ближе чем на 0,5 метра от лунки при выборке рабочего шнура </w:t>
      </w:r>
      <w:proofErr w:type="gramStart"/>
      <w:r>
        <w:t>во время</w:t>
      </w:r>
      <w:proofErr w:type="gramEnd"/>
      <w:r>
        <w:t xml:space="preserve"> гонки прогона;</w:t>
      </w:r>
    </w:p>
    <w:p w:rsidR="0000408F" w:rsidRDefault="0000408F">
      <w:pPr>
        <w:pStyle w:val="newncpi"/>
      </w:pPr>
      <w:r>
        <w:t>находиться посторонним лицам вблизи запуска или вытягивания невода и вращающихся частей лебедки;</w:t>
      </w:r>
    </w:p>
    <w:p w:rsidR="0000408F" w:rsidRDefault="0000408F">
      <w:pPr>
        <w:pStyle w:val="newncpi"/>
      </w:pPr>
      <w:r>
        <w:t>удалять лед со шнека бура во время его движения (вращения).</w:t>
      </w:r>
    </w:p>
    <w:p w:rsidR="0000408F" w:rsidRDefault="0000408F">
      <w:pPr>
        <w:pStyle w:val="point"/>
      </w:pPr>
      <w:r>
        <w:t>65. Арендаторы (пользователи) рыболовных угодий при организации промыслового рыболовства с использованием маломерных судов обязаны:</w:t>
      </w:r>
    </w:p>
    <w:p w:rsidR="0000408F" w:rsidRDefault="0000408F">
      <w:pPr>
        <w:pStyle w:val="newncpi"/>
      </w:pPr>
      <w:r>
        <w:t>обеспечить лиц, осуществляющих промысловое рыболовство, аптечками для оказания доврачебной помощи, спасательными средствами и оборудовать проходы, рабочие площадки и трапы противоскользящими покрытиями и настилами;</w:t>
      </w:r>
    </w:p>
    <w:p w:rsidR="0000408F" w:rsidRDefault="0000408F">
      <w:pPr>
        <w:pStyle w:val="newncpi"/>
      </w:pPr>
      <w:r>
        <w:t>проверить исправность маломерных судов перед выходом на промысловый лов рыбы.</w:t>
      </w:r>
    </w:p>
    <w:p w:rsidR="0000408F" w:rsidRDefault="0000408F">
      <w:pPr>
        <w:pStyle w:val="point"/>
      </w:pPr>
      <w:r>
        <w:t>66. При осуществлении промыслового лова рыбы с применением маломерных судов запрещается:</w:t>
      </w:r>
    </w:p>
    <w:p w:rsidR="0000408F" w:rsidRDefault="0000408F">
      <w:pPr>
        <w:pStyle w:val="newncpi"/>
      </w:pPr>
      <w:r>
        <w:t>пользоваться вспомогательными механизмами, движущиеся части которых не закрыты защитными кожухами;</w:t>
      </w:r>
    </w:p>
    <w:p w:rsidR="0000408F" w:rsidRDefault="0000408F">
      <w:pPr>
        <w:pStyle w:val="newncpi"/>
      </w:pPr>
      <w:r>
        <w:t>производить промысловый лов рыбы на судах с водоизмещением менее 5 тонн при волнении свыше 2 баллов (высота волны 0,25–0,75 метра) и силе ветра более 4 баллов (скорость ветра 5,3–7,4 метра в секунду);</w:t>
      </w:r>
    </w:p>
    <w:p w:rsidR="0000408F" w:rsidRDefault="0000408F">
      <w:pPr>
        <w:pStyle w:val="newncpi"/>
      </w:pPr>
      <w:r>
        <w:t>переходить с маломерного судна на берег, причал или другое судно без трапа, использовать доски и неисправные сходни, оставлять на время переходов трапы в неустойчивом положении;</w:t>
      </w:r>
    </w:p>
    <w:p w:rsidR="0000408F" w:rsidRDefault="0000408F">
      <w:pPr>
        <w:pStyle w:val="newncpi"/>
      </w:pPr>
      <w:r>
        <w:t xml:space="preserve">использовать синтетические канаты при признаках их стирания, с разрывом волокон, при удлинении каната под нагрузкой более чем на 25 процентов от первоначальной длины и </w:t>
      </w:r>
      <w:proofErr w:type="spellStart"/>
      <w:r>
        <w:t>невосстановления</w:t>
      </w:r>
      <w:proofErr w:type="spellEnd"/>
      <w:r>
        <w:t xml:space="preserve"> после снятия нагрузки, при температуре ниже 20 °C и выше 40 °C;</w:t>
      </w:r>
    </w:p>
    <w:p w:rsidR="0000408F" w:rsidRDefault="0000408F">
      <w:pPr>
        <w:pStyle w:val="newncpi"/>
      </w:pPr>
      <w:r>
        <w:t>работать при отцепе сетей без предохранительного пояса, закрепленного за штатные места или прочные судовые конструкции;</w:t>
      </w:r>
    </w:p>
    <w:p w:rsidR="0000408F" w:rsidRDefault="0000408F">
      <w:pPr>
        <w:pStyle w:val="newncpi"/>
      </w:pPr>
      <w:r>
        <w:t>перевозить пассажиров, кроме лиц, осуществляющих промысловый лов рыбы, при наличии недостаточного количества спасательных средств;</w:t>
      </w:r>
    </w:p>
    <w:p w:rsidR="0000408F" w:rsidRDefault="0000408F">
      <w:pPr>
        <w:pStyle w:val="newncpi"/>
      </w:pPr>
      <w:r>
        <w:t>сидеть на борту или стоять во время движения маломерного судна.</w:t>
      </w:r>
    </w:p>
    <w:p w:rsidR="0000408F" w:rsidRDefault="0000408F">
      <w:pPr>
        <w:pStyle w:val="chapter"/>
      </w:pPr>
      <w:r>
        <w:t>ГЛАВА 6</w:t>
      </w:r>
      <w:r>
        <w:br/>
        <w:t>ОРГАНИЗАЦИЯ ПЛАТНОГО ЛЮБИТЕЛЬСКОГО РЫБОЛОВСТВА</w:t>
      </w:r>
    </w:p>
    <w:p w:rsidR="0000408F" w:rsidRDefault="0000408F">
      <w:pPr>
        <w:pStyle w:val="point"/>
      </w:pPr>
      <w:r>
        <w:t>67. Организация платного любительского рыболовства осуществляется в соответствии с установленными квотами на вылов рыбы:</w:t>
      </w:r>
    </w:p>
    <w:p w:rsidR="0000408F" w:rsidRDefault="0000408F">
      <w:pPr>
        <w:pStyle w:val="newncpi"/>
      </w:pPr>
      <w:r>
        <w:t>в рыболовных угодьях, предоставленных в безвозмездное пользование пользователями этих рыболовных угодий;</w:t>
      </w:r>
    </w:p>
    <w:p w:rsidR="0000408F" w:rsidRDefault="0000408F">
      <w:pPr>
        <w:pStyle w:val="newncpi"/>
      </w:pPr>
      <w:r>
        <w:lastRenderedPageBreak/>
        <w:t>в рыболовных угодьях (за исключением участков водотоков), предоставленных в аренду арендаторами этих рыболовных угодий.</w:t>
      </w:r>
    </w:p>
    <w:p w:rsidR="0000408F" w:rsidRDefault="0000408F">
      <w:pPr>
        <w:pStyle w:val="newncpi"/>
      </w:pPr>
      <w:r>
        <w:t>В течение двух с половиной лет со дня заключения договора аренды рыболовных угодий (принятия решения о предоставлении рыболовных угодий в безвозмездное пользование) организация платного любительского рыболовства осуществляется арендатором (пользователем) рыболовных угодий в соответствии с биолого-экономическим обоснованием.</w:t>
      </w:r>
    </w:p>
    <w:p w:rsidR="0000408F" w:rsidRDefault="0000408F">
      <w:pPr>
        <w:pStyle w:val="point"/>
      </w:pPr>
      <w:r>
        <w:t>68. Организация платного любительского рыболовства осуществляется путем реализации арендаторами (пользователями) рыболовных угодий гражданам путевок на платное любительское рыболовство по форме согласно приложению 6. Лов рыбы без путевки запрещается.</w:t>
      </w:r>
    </w:p>
    <w:p w:rsidR="0000408F" w:rsidRDefault="0000408F">
      <w:pPr>
        <w:pStyle w:val="newncpi"/>
      </w:pPr>
      <w:r>
        <w:t>Реализацию путевок на платное любительское рыболовство арендаторы (пользователи) рыболовных угодий производят после выполнения обязательств по созданию благоприятных условий для осуществления любительского лова рыбы (проведение зарыбления рыболовных угодий в соответствии с биологическими обоснованиями зарыбления и рыбоводно-биологическими обоснованиями, оборудование лодочных станций, причалов, автостоянок и мест для ночлега, прокат орудий рыболовства, маломерных судов и предоставление других услуг), установленных договорами аренды рыболовных угодий. Создание указанных условий подтверждается актом, подписываемым представителем областного исполнительного комитета. Реализация путевок на платное любительское рыболовство без наличия акта, подтверждающего создание благоприятных условий для осуществления любительского лова рыбы, запрещается.</w:t>
      </w:r>
    </w:p>
    <w:p w:rsidR="0000408F" w:rsidRDefault="0000408F">
      <w:pPr>
        <w:pStyle w:val="newncpi"/>
      </w:pPr>
      <w:r>
        <w:t>Порядок реализации путевок на платное любительское рыболовство и режим рыболовства определяются арендаторами (пользователями) рыболовных угодий.</w:t>
      </w:r>
    </w:p>
    <w:p w:rsidR="0000408F" w:rsidRDefault="0000408F">
      <w:pPr>
        <w:pStyle w:val="newncpi"/>
      </w:pPr>
      <w:r>
        <w:t>При реализации путевок на платное любительское рыболовство арендаторы (пользователи) рыболовных угодий не вправе оказывать предпочтение одному лицу перед другим.</w:t>
      </w:r>
    </w:p>
    <w:p w:rsidR="0000408F" w:rsidRDefault="0000408F">
      <w:pPr>
        <w:pStyle w:val="newncpi"/>
      </w:pPr>
      <w:r>
        <w:t>При осуществлении платного любительского рыболовства рыболов обязан иметь при себе и предъявлять по требованию арендатора (пользователя) рыболовных угодий и должностных лиц органов рыболовного контроля путевку на платное любительское рыболовство.</w:t>
      </w:r>
    </w:p>
    <w:p w:rsidR="0000408F" w:rsidRDefault="0000408F">
      <w:pPr>
        <w:pStyle w:val="point"/>
      </w:pPr>
      <w:r>
        <w:t>69. Информация о режиме платного любительского рыболовства и порядке реализации путевок на платное любительское рыболовство должна быть общедоступной.</w:t>
      </w:r>
    </w:p>
    <w:p w:rsidR="0000408F" w:rsidRDefault="0000408F">
      <w:pPr>
        <w:pStyle w:val="newncpi"/>
      </w:pPr>
      <w:r>
        <w:t>Арендатор (пользователь) рыболовных угодий обязан установить аншлаги с указанием информации:</w:t>
      </w:r>
    </w:p>
    <w:p w:rsidR="0000408F" w:rsidRDefault="0000408F">
      <w:pPr>
        <w:pStyle w:val="newncpi"/>
      </w:pPr>
      <w:r>
        <w:t>о режиме рыболовства в рыболовных угодьях;</w:t>
      </w:r>
    </w:p>
    <w:p w:rsidR="0000408F" w:rsidRDefault="0000408F">
      <w:pPr>
        <w:pStyle w:val="newncpi"/>
      </w:pPr>
      <w:r>
        <w:t>о количестве разрешенной к вылову рыбы при осуществлении платного любительского рыболовства;</w:t>
      </w:r>
    </w:p>
    <w:p w:rsidR="0000408F" w:rsidRDefault="0000408F">
      <w:pPr>
        <w:pStyle w:val="newncpi"/>
      </w:pPr>
      <w:r>
        <w:t>о цене путевки на платное любительское рыболовство;</w:t>
      </w:r>
    </w:p>
    <w:p w:rsidR="0000408F" w:rsidRDefault="0000408F">
      <w:pPr>
        <w:pStyle w:val="newncpi"/>
      </w:pPr>
      <w:r>
        <w:t>о месте реализации путевок на платное любительское рыболовство, а также другой информации, регламентирующей платное любительское рыболовство в рыболовных угодьях.</w:t>
      </w:r>
    </w:p>
    <w:p w:rsidR="0000408F" w:rsidRDefault="0000408F">
      <w:pPr>
        <w:pStyle w:val="newncpi"/>
      </w:pPr>
      <w:r>
        <w:t>Аншлаги устанавливаются арендаторами (пользователями) рыболовных угодий в местах, определенных областными исполнительными комитетами, в течение двух месяцев со дня заключения договора аренды рыболовных угодий (предоставления рыболовных угодий в пользование). В случае изменения информации, указанной в части второй настоящего пункта, арендатор (пользователь) рыболовных угодий обязан обновить ее на установленных аншлагах.</w:t>
      </w:r>
    </w:p>
    <w:p w:rsidR="0000408F" w:rsidRDefault="0000408F">
      <w:pPr>
        <w:pStyle w:val="point"/>
      </w:pPr>
      <w:r>
        <w:t>70. Путевки на платное любительское рыболовство подлежат возврату арендатору (пользователю) рыболовных угодий, выдавшему их, в течение срока, указанного в путевке на платное любительское рыболовство, с заполнением отчета о количестве выловленной рыбы по видам.</w:t>
      </w:r>
    </w:p>
    <w:p w:rsidR="0000408F" w:rsidRDefault="0000408F">
      <w:pPr>
        <w:pStyle w:val="newncpi"/>
      </w:pPr>
      <w:r>
        <w:t>Корешки путевок и возвращенные путевки на платное любительское рыболовство хранятся арендаторами (пользователями) рыболовных угодий в течение трех лет.</w:t>
      </w:r>
    </w:p>
    <w:p w:rsidR="0000408F" w:rsidRDefault="0000408F">
      <w:pPr>
        <w:pStyle w:val="point"/>
      </w:pPr>
      <w:r>
        <w:lastRenderedPageBreak/>
        <w:t>71. В фонде рыболовных угодий, предоставленных в аренду (пользование) для ведения рыболовного хозяйства путем организации платного любительского рыболовства, может быть организовано любительское рыболовство с использованием следующих самодельных (ручной работы) традиционных национальных орудий лова рыбы, изготовленных из натуральных природных материалов (прутьев ивы, дранок, коры, луба, древесины, льна, пеньки, хлопчатобумажной пряжи):</w:t>
      </w:r>
    </w:p>
    <w:p w:rsidR="0000408F" w:rsidRDefault="0000408F">
      <w:pPr>
        <w:pStyle w:val="underpoint"/>
      </w:pPr>
      <w:r>
        <w:t>71.1. переносные ставные и подвижные ловушки:</w:t>
      </w:r>
    </w:p>
    <w:p w:rsidR="0000408F" w:rsidRDefault="0000408F">
      <w:pPr>
        <w:pStyle w:val="newncpi"/>
      </w:pPr>
      <w:r>
        <w:t xml:space="preserve">морда, буч, кош, коробка, верша, </w:t>
      </w:r>
      <w:proofErr w:type="spellStart"/>
      <w:r>
        <w:t>нерет</w:t>
      </w:r>
      <w:proofErr w:type="spellEnd"/>
      <w:r>
        <w:t xml:space="preserve">, </w:t>
      </w:r>
      <w:proofErr w:type="spellStart"/>
      <w:r>
        <w:t>жак</w:t>
      </w:r>
      <w:proofErr w:type="spellEnd"/>
      <w:r>
        <w:t xml:space="preserve"> и белорусская корзина размером не более 150 х 100 х 100 сантиметров с диаметром наружного входного отверстия не более 70 сантиметров;</w:t>
      </w:r>
    </w:p>
    <w:p w:rsidR="0000408F" w:rsidRDefault="0000408F">
      <w:pPr>
        <w:pStyle w:val="newncpi"/>
      </w:pPr>
      <w:r>
        <w:t>наставка высотой до 100 сантиметров и диаметром не более 70 сантиметров;</w:t>
      </w:r>
    </w:p>
    <w:p w:rsidR="0000408F" w:rsidRDefault="0000408F">
      <w:pPr>
        <w:pStyle w:val="newncpi"/>
      </w:pPr>
      <w:r>
        <w:t>вентерь и мережа однокамерные размером не более 150 х 100 х 100 сантиметров с диаметром наружного входного отверстия не более 70 сантиметров и крыльями длиной не более 2 метров;</w:t>
      </w:r>
    </w:p>
    <w:p w:rsidR="0000408F" w:rsidRDefault="0000408F">
      <w:pPr>
        <w:pStyle w:val="underpoint"/>
      </w:pPr>
      <w:r>
        <w:t>71.2. подвижные сетные орудия лова:</w:t>
      </w:r>
    </w:p>
    <w:p w:rsidR="0000408F" w:rsidRDefault="0000408F">
      <w:pPr>
        <w:pStyle w:val="newncpi"/>
      </w:pPr>
      <w:r>
        <w:t xml:space="preserve">сак и </w:t>
      </w:r>
      <w:proofErr w:type="spellStart"/>
      <w:r>
        <w:t>топтуха</w:t>
      </w:r>
      <w:proofErr w:type="spellEnd"/>
      <w:r>
        <w:t xml:space="preserve"> с шириной захвата не более 2 метров и ячеей не менее 22 миллиметров;</w:t>
      </w:r>
    </w:p>
    <w:p w:rsidR="0000408F" w:rsidRDefault="0000408F">
      <w:pPr>
        <w:pStyle w:val="newncpi"/>
      </w:pPr>
      <w:proofErr w:type="spellStart"/>
      <w:r>
        <w:t>подсачек</w:t>
      </w:r>
      <w:proofErr w:type="spellEnd"/>
      <w:r>
        <w:t xml:space="preserve"> (сачок) диаметром не более 0,5 метра с ячеей не менее 10 миллиметров;</w:t>
      </w:r>
    </w:p>
    <w:p w:rsidR="0000408F" w:rsidRDefault="0000408F">
      <w:pPr>
        <w:pStyle w:val="newncpi"/>
      </w:pPr>
      <w:r>
        <w:t>паук (подъемник, хапун) с одним сетным полотном размером не более 2 x 2 метра с ячеей не более 30 миллиметров.</w:t>
      </w:r>
    </w:p>
    <w:p w:rsidR="0000408F" w:rsidRDefault="0000408F">
      <w:pPr>
        <w:pStyle w:val="newncpi"/>
      </w:pPr>
      <w:r>
        <w:t>Порядок и места применения самодельных (ручной работы) традиционных национальных орудий лова рыбы указываются в режиме платного любительского рыболовства.</w:t>
      </w:r>
    </w:p>
    <w:p w:rsidR="0000408F" w:rsidRDefault="0000408F">
      <w:pPr>
        <w:pStyle w:val="newncpi"/>
      </w:pPr>
      <w:r>
        <w:t>Рыболову разрешается применение только одного орудия лова из тех, которые указаны в части первой настоящего подпункта, в местах, определенных арендатором (пользователем) рыболовных угодий, в режиме платного любительского рыболовства.</w:t>
      </w:r>
    </w:p>
    <w:p w:rsidR="0000408F" w:rsidRDefault="0000408F">
      <w:pPr>
        <w:pStyle w:val="newncpi"/>
      </w:pPr>
      <w:r>
        <w:t>Запрещается определять для любительского рыболовства с использованием самодельных (ручной работы) традиционных национальных орудий лова рыбы участки водных объектов ближе 50 метров от устьев и истоков рек, ручьев, каналов и проток, а также от плотин, шлюзов, мостов, насосных станций.</w:t>
      </w:r>
    </w:p>
    <w:p w:rsidR="0000408F" w:rsidRDefault="0000408F">
      <w:pPr>
        <w:pStyle w:val="newncpi"/>
      </w:pPr>
      <w:r>
        <w:t>Орудия и места лова указываются арендатором (пользователем) в путевке на платное любительское рыболовство.</w:t>
      </w:r>
    </w:p>
    <w:p w:rsidR="0000408F" w:rsidRDefault="0000408F">
      <w:pPr>
        <w:pStyle w:val="point"/>
      </w:pPr>
      <w:r>
        <w:t>72. В фонде рыболовных угодий, предоставленных в аренду (пользование) для ведения рыболовного хозяйства в светлое время суток, арендаторами может быть организовано любительское рыболовство следующими способами:</w:t>
      </w:r>
    </w:p>
    <w:p w:rsidR="0000408F" w:rsidRDefault="0000408F">
      <w:pPr>
        <w:pStyle w:val="newncpi"/>
      </w:pPr>
      <w:r>
        <w:t>лов рыбы с применением орудий любительского рыболовства с общим количеством крючков от 6 до 10 штук на рыболова;</w:t>
      </w:r>
    </w:p>
    <w:p w:rsidR="0000408F" w:rsidRDefault="0000408F">
      <w:pPr>
        <w:pStyle w:val="newncpi"/>
      </w:pPr>
      <w:r>
        <w:t>лов рыбы на дорожку с судов с двигателями. При лове рыбы на дорожку с судов с двигателями разрешается использование одной приманки или наживки на одного рыболова;</w:t>
      </w:r>
    </w:p>
    <w:p w:rsidR="0000408F" w:rsidRDefault="0000408F">
      <w:pPr>
        <w:pStyle w:val="newncpi"/>
      </w:pPr>
      <w:r>
        <w:t>подводная охота.</w:t>
      </w:r>
    </w:p>
    <w:p w:rsidR="0000408F" w:rsidRDefault="0000408F">
      <w:pPr>
        <w:pStyle w:val="point"/>
      </w:pPr>
      <w:r>
        <w:t>73. Любительское рыболовство установленными в пункте 72 настоящих Правил способами лова рыбы осуществляется за плату в фонде рыболовных угодий, предоставленных в аренду (пользование) для ведения рыболовного хозяйства, путем организации платного любительского рыболовства.</w:t>
      </w:r>
    </w:p>
    <w:p w:rsidR="0000408F" w:rsidRDefault="0000408F">
      <w:pPr>
        <w:pStyle w:val="point"/>
      </w:pPr>
      <w:r>
        <w:t>74. В рыболовных угодьях, предоставленных в аренду (пользование), на которых организовано платное любительское рыболовство, количество разрешенной к вылову рыбы определяется арендаторами (пользователями) рыболовных угодий в режиме платного любительского рыболовства в соответствии с квотами на вылов рыбы.</w:t>
      </w:r>
    </w:p>
    <w:p w:rsidR="0000408F" w:rsidRDefault="0000408F">
      <w:pPr>
        <w:pStyle w:val="point"/>
      </w:pPr>
      <w:r>
        <w:t>75. Количество путевок на платное любительское рыболовство рассчитывается исходя из установленных в соответствии с настоящими Правилами квот на вылов рыбы.</w:t>
      </w:r>
    </w:p>
    <w:p w:rsidR="0000408F" w:rsidRDefault="0000408F">
      <w:pPr>
        <w:pStyle w:val="chapter"/>
      </w:pPr>
      <w:r>
        <w:t>ГЛАВА 7</w:t>
      </w:r>
      <w:r>
        <w:br/>
        <w:t>УЧЕТ ОБЪЕМОВ ВЫЛОВА РЫБЫ АРЕНДАТОРАМИ (ПОЛЬЗОВАТЕЛЯМИ) РЫБОЛОВНЫХ УГОДИЙ</w:t>
      </w:r>
    </w:p>
    <w:p w:rsidR="0000408F" w:rsidRDefault="0000408F">
      <w:pPr>
        <w:pStyle w:val="point"/>
      </w:pPr>
      <w:r>
        <w:lastRenderedPageBreak/>
        <w:t>76. Арендаторы (пользователи) рыболовных угодий обязаны проводить учет объемов вылова рыбы при промысловом рыболовстве и организации платного любительского рыболовства и представлять отчеты об объемах вылова рыбы ежемесячно до 10-го числа месяца, следующего за отчетным, в Министерство сельского хозяйства и продовольствия по формам, установленным Министерством природных ресурсов и охраны окружающей среды и Министерством сельского хозяйства и продовольствия.</w:t>
      </w:r>
    </w:p>
    <w:p w:rsidR="0000408F" w:rsidRDefault="0000408F">
      <w:pPr>
        <w:pStyle w:val="point"/>
      </w:pPr>
      <w:r>
        <w:t>77. Учет выловленной рыбы при промысловом рыболовстве осуществляется на основании данных тоневого журнала (по форме согласно приложению 2 к настоящим Правилам), который ведется лицами, уполномоченными арендаторами (пользователями) рыболовных угодий.</w:t>
      </w:r>
    </w:p>
    <w:p w:rsidR="0000408F" w:rsidRDefault="0000408F">
      <w:pPr>
        <w:pStyle w:val="newncpi"/>
      </w:pPr>
      <w:r>
        <w:t>Тоневые журналы являются бланками документов с определенной степенью защиты и изготавливаются в установленном законодательством порядке по заказу областных исполнительных комитетов.</w:t>
      </w:r>
    </w:p>
    <w:p w:rsidR="0000408F" w:rsidRDefault="0000408F">
      <w:pPr>
        <w:pStyle w:val="point"/>
      </w:pPr>
      <w:r>
        <w:t>78. Тоневые журналы выдаются арендаторам (пользователям) рыболовных угодий областными исполнительными комитетами ежемесячно в количестве, соответствующем количеству рыболовецких бригад, работающих у данных арендаторов (пользователей), под роспись.</w:t>
      </w:r>
    </w:p>
    <w:p w:rsidR="0000408F" w:rsidRDefault="0000408F">
      <w:pPr>
        <w:pStyle w:val="point"/>
      </w:pPr>
      <w:r>
        <w:t>79. В тоневых журналах указываются фамилия и инициалы лица, ответственного за ведение тоневого журнала, которое назначается арендатором (пользователем) рыболовных угодий из числа лиц, имеющих промысловый билет.</w:t>
      </w:r>
    </w:p>
    <w:p w:rsidR="0000408F" w:rsidRDefault="0000408F">
      <w:pPr>
        <w:pStyle w:val="point"/>
      </w:pPr>
      <w:r>
        <w:t>80. Тоневые журналы ведутся при осуществлении промыслового рыболовства с начала лова рыбы и до его окончания. Графы тоневого журнала «Дата лова», «Название рыболовного угодья», «Орудия рыболовства», «Размеры орудий рыболовства» должны заполняться перед началом лова. Сортировка рыбы по видам, ее взвешивание и внесение записей в тоневой журнал производятся сразу по окончании промыслового лова рыбы и причаливания рыболовецкой бригады к берегу. Общее количество выловленной рыбы указывается прописью в тоневом журнале и товарно-транспортной накладной.</w:t>
      </w:r>
    </w:p>
    <w:p w:rsidR="0000408F" w:rsidRDefault="0000408F">
      <w:pPr>
        <w:pStyle w:val="newncpi"/>
      </w:pPr>
      <w:r>
        <w:t>Записи в тоневом журнале производятся чернилами или шариковой ручкой аккуратно и разборчиво без исправлений. Использование стирающихся, обесцвечивающихся или других легко удаляемых специальных чернил и (или) паст запрещается.</w:t>
      </w:r>
    </w:p>
    <w:p w:rsidR="0000408F" w:rsidRDefault="0000408F">
      <w:pPr>
        <w:pStyle w:val="point"/>
      </w:pPr>
      <w:r>
        <w:t>81. Запрещается ведение учета одного вида выловленной рыбы под названием другого вида рыбы.</w:t>
      </w:r>
    </w:p>
    <w:p w:rsidR="0000408F" w:rsidRDefault="0000408F">
      <w:pPr>
        <w:pStyle w:val="point"/>
      </w:pPr>
      <w:r>
        <w:t>82. Лицо, ответственное за ведение тоневого журнала, обязано представлять тоневой журнал должностным лицам органов рыболовного контроля при осуществлении ими проверки соблюдения при промысловом рыболовстве требований настоящих Правил и иных нормативных правовых актов, регулирующих вопросы охраны и использования рыбных ресурсов.</w:t>
      </w:r>
    </w:p>
    <w:p w:rsidR="0000408F" w:rsidRDefault="0000408F">
      <w:pPr>
        <w:pStyle w:val="newncpi"/>
      </w:pPr>
      <w:r>
        <w:t>О результатах проверки должностные лица органов рыболовного контроля делают отметку в тоневом журнале.</w:t>
      </w:r>
    </w:p>
    <w:p w:rsidR="0000408F" w:rsidRDefault="0000408F">
      <w:pPr>
        <w:pStyle w:val="point"/>
      </w:pPr>
      <w:r>
        <w:t>83. Перемещение выловленной рыбы, не учтенной в тоневых журналах и товарно-транспортных накладных, за исключением ее перевозки в рыболовных угодьях во время лова в маломерных судах, непосредственно используемых для промыслового лова рыбы, запрещается.</w:t>
      </w:r>
    </w:p>
    <w:p w:rsidR="0000408F" w:rsidRDefault="0000408F">
      <w:pPr>
        <w:pStyle w:val="point"/>
      </w:pPr>
      <w:r>
        <w:t>84. После окончания ведения тоневые журналы хранятся арендаторами (пользователями) рыболовных угодий в течение пяти лет.</w:t>
      </w:r>
    </w:p>
    <w:p w:rsidR="0000408F" w:rsidRDefault="0000408F">
      <w:pPr>
        <w:pStyle w:val="point"/>
      </w:pPr>
      <w:r>
        <w:t>85. Учет выловленной рыболовами рыбы при организации платного любительского рыболовства осуществляется арендаторами (пользователями) рыболовных угодий путем обобщения отчетов по возвращенным путевкам на платное любительское рыболовство.</w:t>
      </w:r>
    </w:p>
    <w:p w:rsidR="0000408F" w:rsidRDefault="0000408F">
      <w:pPr>
        <w:pStyle w:val="chapter"/>
      </w:pPr>
      <w:r>
        <w:t>ГЛАВА 8</w:t>
      </w:r>
      <w:r>
        <w:br/>
        <w:t>ПРАВА И ОБЯЗАННОСТИ АРЕНДАТОРОВ (ПОЛЬЗОВАТЕЛЕЙ) РЫБОЛОВНЫХ УГОДИЙ</w:t>
      </w:r>
    </w:p>
    <w:p w:rsidR="0000408F" w:rsidRDefault="0000408F">
      <w:pPr>
        <w:pStyle w:val="point"/>
      </w:pPr>
      <w:r>
        <w:t>86. Арендаторы (пользователи) рыболовных угодий имеют право:</w:t>
      </w:r>
    </w:p>
    <w:p w:rsidR="0000408F" w:rsidRDefault="0000408F">
      <w:pPr>
        <w:pStyle w:val="newncpi"/>
      </w:pPr>
      <w:r>
        <w:lastRenderedPageBreak/>
        <w:t>получать от Министерства сельского хозяйства и продовольствия, Министерства природных ресурсов и охраны окружающей среды, местных исполнительных и распорядительных органов информацию о рыболовных угодьях, предоставленных им в аренду (пользование);</w:t>
      </w:r>
    </w:p>
    <w:p w:rsidR="0000408F" w:rsidRDefault="0000408F">
      <w:pPr>
        <w:pStyle w:val="newncpi"/>
      </w:pPr>
      <w:r>
        <w:t>распоряжаться продукцией рыболовства, доходами, полученными от ее реализации, прочими доходами, полученными в результате ведения рыболовного хозяйства;</w:t>
      </w:r>
    </w:p>
    <w:p w:rsidR="0000408F" w:rsidRDefault="0000408F">
      <w:pPr>
        <w:pStyle w:val="newncpi"/>
      </w:pPr>
      <w:r>
        <w:t>пользоваться иными правами в соответствии с законодательством.</w:t>
      </w:r>
    </w:p>
    <w:p w:rsidR="0000408F" w:rsidRDefault="0000408F">
      <w:pPr>
        <w:pStyle w:val="point"/>
      </w:pPr>
      <w:r>
        <w:t>87. Арендаторы (пользователи) рыболовных угодий обязаны:</w:t>
      </w:r>
    </w:p>
    <w:p w:rsidR="0000408F" w:rsidRDefault="0000408F">
      <w:pPr>
        <w:pStyle w:val="newncpi"/>
      </w:pPr>
      <w:r>
        <w:t>осуществлять ведение рыболовного хозяйства в соответствии с настоящими Правилами и иными нормативными правовыми актами, регулирующими вопросы охраны и использования рыбных ресурсов;</w:t>
      </w:r>
    </w:p>
    <w:p w:rsidR="0000408F" w:rsidRDefault="0000408F">
      <w:pPr>
        <w:pStyle w:val="newncpi"/>
      </w:pPr>
      <w:r>
        <w:t xml:space="preserve">обеспечивать рациональное (устойчивое) использование </w:t>
      </w:r>
      <w:proofErr w:type="gramStart"/>
      <w:r>
        <w:t>рыбных ресурсов</w:t>
      </w:r>
      <w:proofErr w:type="gramEnd"/>
      <w:r>
        <w:t xml:space="preserve"> арендованных (предоставленных в пользование) рыболовных угодий;</w:t>
      </w:r>
    </w:p>
    <w:p w:rsidR="0000408F" w:rsidRDefault="0000408F">
      <w:pPr>
        <w:pStyle w:val="newncpi"/>
      </w:pPr>
      <w:r>
        <w:t>обеспечивать вылов рыбы согласно установленным квотам на вылов рыбы;</w:t>
      </w:r>
    </w:p>
    <w:p w:rsidR="0000408F" w:rsidRDefault="0000408F">
      <w:pPr>
        <w:pStyle w:val="newncpi"/>
      </w:pPr>
      <w:r>
        <w:t>проводить зарыбление рыболовных угодий в соответствии с рыбоводно-биологическими обоснованиями или биологическими обоснованиями зарыбления рыболовных угодий, а также выполнять иные условия, указанные в этих обоснованиях;</w:t>
      </w:r>
    </w:p>
    <w:p w:rsidR="0000408F" w:rsidRDefault="0000408F">
      <w:pPr>
        <w:pStyle w:val="newncpi"/>
      </w:pPr>
      <w:r>
        <w:t>вести учет выловленной рыбы по количеству и видам для каждого рыболовного угодья отдельно и представлять отчетность в Министерство сельского хозяйства и продовольствия;</w:t>
      </w:r>
    </w:p>
    <w:p w:rsidR="0000408F" w:rsidRDefault="0000408F">
      <w:pPr>
        <w:pStyle w:val="newncpi"/>
      </w:pPr>
      <w:r>
        <w:t>обеспечивать разработку рыбоводно-биологических обоснований, представление их на государственную экологическую экспертизу и утверждение в сроки, установленные настоящими Правилами;</w:t>
      </w:r>
    </w:p>
    <w:p w:rsidR="0000408F" w:rsidRDefault="0000408F">
      <w:pPr>
        <w:pStyle w:val="newncpi"/>
      </w:pPr>
      <w:r>
        <w:t>устанавливать на берегу рыболовных угодий аншлаги с указанием информации о режиме рыболовства;</w:t>
      </w:r>
    </w:p>
    <w:p w:rsidR="0000408F" w:rsidRDefault="0000408F">
      <w:pPr>
        <w:pStyle w:val="newncpi"/>
      </w:pPr>
      <w:r>
        <w:t>выполнять предписания органов (должностных лиц) рыболовного контроля;</w:t>
      </w:r>
    </w:p>
    <w:p w:rsidR="0000408F" w:rsidRDefault="0000408F">
      <w:pPr>
        <w:pStyle w:val="newncpi"/>
      </w:pPr>
      <w:r>
        <w:t>не препятствовать свободному доступу граждан к рыболовным угодьям для осуществления их права общего природопользования;</w:t>
      </w:r>
    </w:p>
    <w:p w:rsidR="0000408F" w:rsidRDefault="0000408F">
      <w:pPr>
        <w:pStyle w:val="newncpi"/>
      </w:pPr>
      <w:r>
        <w:t>не допускать нарушения прав других пользователей объектов животного мира, а также пользователей водных объектов, в границах которых осуществляется ведение рыболовного хозяйства;</w:t>
      </w:r>
    </w:p>
    <w:p w:rsidR="0000408F" w:rsidRDefault="0000408F">
      <w:pPr>
        <w:pStyle w:val="newncpi"/>
      </w:pPr>
      <w:r>
        <w:t>возмещать государству вред, причиненный в процессе ведения рыболовного хозяйства;</w:t>
      </w:r>
    </w:p>
    <w:p w:rsidR="0000408F" w:rsidRDefault="0000408F">
      <w:pPr>
        <w:pStyle w:val="newncpi"/>
      </w:pPr>
      <w:r>
        <w:t>планировать и осуществлять мероприятия по охране рыбных ресурсов в рыболовных угодьях;</w:t>
      </w:r>
    </w:p>
    <w:p w:rsidR="0000408F" w:rsidRDefault="0000408F">
      <w:pPr>
        <w:pStyle w:val="newncpi"/>
      </w:pPr>
      <w:r>
        <w:t>выявлять и охранять места нереста рыбы и ее зимних концентраций (зимовальных ям);</w:t>
      </w:r>
    </w:p>
    <w:p w:rsidR="0000408F" w:rsidRDefault="0000408F">
      <w:pPr>
        <w:pStyle w:val="newncpi"/>
      </w:pPr>
      <w:r>
        <w:t>проводить рыбоводно-мелиоративные мероприятия в соответствии с рыбоводно-биологическими обоснованиями;</w:t>
      </w:r>
    </w:p>
    <w:p w:rsidR="0000408F" w:rsidRDefault="0000408F">
      <w:pPr>
        <w:pStyle w:val="newncpi"/>
      </w:pPr>
      <w:r>
        <w:t>содержать в надлежащем санитарном состоянии берега рыболовных угодий;</w:t>
      </w:r>
    </w:p>
    <w:p w:rsidR="0000408F" w:rsidRDefault="0000408F">
      <w:pPr>
        <w:pStyle w:val="newncpi"/>
      </w:pPr>
      <w:r>
        <w:t xml:space="preserve">ежегодно проводить </w:t>
      </w:r>
      <w:proofErr w:type="spellStart"/>
      <w:r>
        <w:t>ихтиопатологическое</w:t>
      </w:r>
      <w:proofErr w:type="spellEnd"/>
      <w:r>
        <w:t xml:space="preserve"> обследование рыбы в рыболовных угодьях, осуществлять по согласованию с Министерством сельского хозяйства и продовольствия мероприятия по предотвращению массовых эпизоотий;</w:t>
      </w:r>
    </w:p>
    <w:p w:rsidR="0000408F" w:rsidRDefault="0000408F">
      <w:pPr>
        <w:pStyle w:val="newncpi"/>
      </w:pPr>
      <w:r>
        <w:t xml:space="preserve">осуществлять мероприятия по предотвращению </w:t>
      </w:r>
      <w:proofErr w:type="spellStart"/>
      <w:r>
        <w:t>заморных</w:t>
      </w:r>
      <w:proofErr w:type="spellEnd"/>
      <w:r>
        <w:t xml:space="preserve"> явлений и ликвидации их последствий;</w:t>
      </w:r>
    </w:p>
    <w:p w:rsidR="0000408F" w:rsidRDefault="0000408F">
      <w:pPr>
        <w:pStyle w:val="newncpi"/>
      </w:pPr>
      <w:r>
        <w:t>принимать меры по предотвращению, выявлению и пресечению случаев незаконной добычи рыбы, в том числе укомплектовать штат работниками, осуществляющими охрану рыболовных угодий;</w:t>
      </w:r>
    </w:p>
    <w:p w:rsidR="0000408F" w:rsidRDefault="0000408F">
      <w:pPr>
        <w:pStyle w:val="newncpi"/>
      </w:pPr>
      <w:r>
        <w:t>исполнять иные обязанности в соответствии с законодательством.</w:t>
      </w:r>
    </w:p>
    <w:p w:rsidR="0000408F" w:rsidRDefault="0000408F">
      <w:pPr>
        <w:pStyle w:val="newncpi"/>
      </w:pPr>
      <w:r>
        <w:t>При промысловом рыболовстве арендаторы (пользователи) рыболовных угодий помимо обязанностей, перечисленных в части первой настоящего пункта, обязаны:</w:t>
      </w:r>
    </w:p>
    <w:p w:rsidR="0000408F" w:rsidRDefault="0000408F">
      <w:pPr>
        <w:pStyle w:val="newncpi"/>
      </w:pPr>
      <w:r>
        <w:t>формировать рыболовецкие бригады и обеспечивать их работу;</w:t>
      </w:r>
    </w:p>
    <w:p w:rsidR="0000408F" w:rsidRDefault="0000408F">
      <w:pPr>
        <w:pStyle w:val="newncpi"/>
      </w:pPr>
      <w:r>
        <w:t>использовать при промысловом рыболовстве орудия рыболовства в количестве и размерах, предусмотренных в биолого-экономическом или рыбоводно-биологическом обосновании;</w:t>
      </w:r>
    </w:p>
    <w:p w:rsidR="0000408F" w:rsidRDefault="0000408F">
      <w:pPr>
        <w:pStyle w:val="newncpi"/>
      </w:pPr>
      <w:r>
        <w:lastRenderedPageBreak/>
        <w:t>обозначать буйками яркого (оранжевого, красного, желтого) цвета установленные промысловые орудия рыболовства через каждые 100 метров, а также в начале и конце выставленного порядка в арендованных (предоставленных в пользование) рыболовных угодьях;</w:t>
      </w:r>
    </w:p>
    <w:p w:rsidR="0000408F" w:rsidRDefault="0000408F">
      <w:pPr>
        <w:pStyle w:val="newncpi"/>
      </w:pPr>
      <w:r>
        <w:t>представлять орудия рыболовства для регистрации и маркирования в соответствующие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00408F" w:rsidRDefault="0000408F">
      <w:pPr>
        <w:pStyle w:val="newncpi"/>
      </w:pPr>
      <w:r>
        <w:t>обеспечивать получение промысловых билетов и тоневых журналов в областных исполнительных комитетах;</w:t>
      </w:r>
    </w:p>
    <w:p w:rsidR="0000408F" w:rsidRDefault="0000408F">
      <w:pPr>
        <w:pStyle w:val="newncpi"/>
      </w:pPr>
      <w:r>
        <w:t>обеспечивать сохранность маркировочных знаков, установленных на промысловые орудия рыболовства, возвращать в соответствующие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 маркировочные знаки, установленные на промысловые орудия рыболовства, в случае прекращения действия договора аренды рыболовных угодий (прекращения права пользования рыболовными угодьями);</w:t>
      </w:r>
    </w:p>
    <w:p w:rsidR="0000408F" w:rsidRDefault="0000408F">
      <w:pPr>
        <w:pStyle w:val="newncpi"/>
      </w:pPr>
      <w:r>
        <w:t>информировать соответствующие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 о режиме работы рыболовецких бригад.</w:t>
      </w:r>
    </w:p>
    <w:p w:rsidR="0000408F" w:rsidRDefault="0000408F">
      <w:pPr>
        <w:pStyle w:val="newncpi"/>
      </w:pPr>
      <w:r>
        <w:t>При организации платного любительского рыболовства арендаторы (пользователи) рыболовных угодий обязаны создавать благоприятные условия для осуществления любительского лова рыбы и исполнять иные обязанности согласно законодательству.</w:t>
      </w:r>
    </w:p>
    <w:p w:rsidR="0000408F" w:rsidRDefault="0000408F">
      <w:pPr>
        <w:pStyle w:val="newncpi"/>
      </w:pPr>
      <w:r>
        <w:t>Арендаторы рыболовных угодий также обязаны своевременно вносить плату за аренду рыболовных угодий и выполнять иные условия, указанные в договорах аренды рыболовных угодий.</w:t>
      </w:r>
    </w:p>
    <w:p w:rsidR="0000408F" w:rsidRDefault="0000408F">
      <w:pPr>
        <w:pStyle w:val="chapter"/>
      </w:pPr>
      <w:r>
        <w:t>ГЛАВА 9</w:t>
      </w:r>
      <w:r>
        <w:br/>
        <w:t>ОХРАНА РЫБОЛОВНЫХ УГОДИЙ, ПРЕДОСТАВЛЕННЫХ В АРЕНДУ (ПОЛЬЗОВАНИЕ)</w:t>
      </w:r>
    </w:p>
    <w:p w:rsidR="0000408F" w:rsidRDefault="0000408F">
      <w:pPr>
        <w:pStyle w:val="point"/>
      </w:pPr>
      <w:r>
        <w:t>88. Охрана рыболовных угодий, предоставленных в аренду (пользование), осуществляется арендаторами (пользователями) рыболовных угодий путем проведения рыбоводно-мелиоративных мероприятий, предупреждения, выявления и пресечения случаев незаконного рыболовства в рыболовных угодьях, предоставленных в аренду (пользование).</w:t>
      </w:r>
    </w:p>
    <w:p w:rsidR="0000408F" w:rsidRDefault="0000408F">
      <w:pPr>
        <w:pStyle w:val="point"/>
      </w:pPr>
      <w:r>
        <w:t>89. Арендаторы (пользователи) рыболовных угодий обязаны в соответствии с рыбоводно-биологическими обоснованиями планировать и осуществлять рыбоводно-мелиоративные мероприятия, к которым относятся:</w:t>
      </w:r>
    </w:p>
    <w:p w:rsidR="0000408F" w:rsidRDefault="0000408F">
      <w:pPr>
        <w:pStyle w:val="newncpi"/>
      </w:pPr>
      <w:r>
        <w:t>расчистка русел водотоков, естественных нерестилищ, создание искусственных нерестилищ, зимовальных ям, аэрация и другие работы;</w:t>
      </w:r>
    </w:p>
    <w:p w:rsidR="0000408F" w:rsidRDefault="0000408F">
      <w:pPr>
        <w:pStyle w:val="newncpi"/>
      </w:pPr>
      <w:r>
        <w:t>селективный вылов или отлов отдельных видов рыбы;</w:t>
      </w:r>
    </w:p>
    <w:p w:rsidR="0000408F" w:rsidRDefault="0000408F">
      <w:pPr>
        <w:pStyle w:val="newncpi"/>
      </w:pPr>
      <w:r>
        <w:t xml:space="preserve">зарыбление, в том числе расселение, интродукция, </w:t>
      </w:r>
      <w:proofErr w:type="spellStart"/>
      <w:r>
        <w:t>реинтродукция</w:t>
      </w:r>
      <w:proofErr w:type="spellEnd"/>
      <w:r>
        <w:t xml:space="preserve">, акклиматизация, </w:t>
      </w:r>
      <w:proofErr w:type="spellStart"/>
      <w:r>
        <w:t>реакклиматизация</w:t>
      </w:r>
      <w:proofErr w:type="spellEnd"/>
      <w:r>
        <w:t xml:space="preserve"> рыбы путем разведения рыбы в неволе либо ее приобретения у организаций, занимающихся разведением рыбы;</w:t>
      </w:r>
    </w:p>
    <w:p w:rsidR="0000408F" w:rsidRDefault="0000408F">
      <w:pPr>
        <w:pStyle w:val="newncpi"/>
      </w:pPr>
      <w:r>
        <w:t>осуществление профилактических и других мероприятий по защите рыбы;</w:t>
      </w:r>
    </w:p>
    <w:p w:rsidR="0000408F" w:rsidRDefault="0000408F">
      <w:pPr>
        <w:pStyle w:val="newncpi"/>
      </w:pPr>
      <w:r>
        <w:t>иные мероприятия по обеспечению охраны и рационального использования рыбных ресурсов.</w:t>
      </w:r>
    </w:p>
    <w:p w:rsidR="0000408F" w:rsidRDefault="0000408F">
      <w:pPr>
        <w:pStyle w:val="point"/>
      </w:pPr>
      <w:r>
        <w:t>90. Зарыбление осуществляется арендаторами (пользователями) рыболовных угодий на основании рыбоводно-биологических обоснований или биологических обоснований зарыбления рыболовных угодий, имеющих положительное заключение государственной экологической экспертизы, и при наличии ветеринарного документа, выданного в установленном порядке на вселяемую рыбу.</w:t>
      </w:r>
    </w:p>
    <w:p w:rsidR="0000408F" w:rsidRDefault="0000408F">
      <w:pPr>
        <w:pStyle w:val="newncpi"/>
      </w:pPr>
      <w:r>
        <w:t>В биологическом обосновании зарыбления рыболовных угодий указываются:</w:t>
      </w:r>
    </w:p>
    <w:p w:rsidR="0000408F" w:rsidRDefault="0000408F">
      <w:pPr>
        <w:pStyle w:val="newncpi"/>
      </w:pPr>
      <w:r>
        <w:lastRenderedPageBreak/>
        <w:t>пригодность рыболовных угодий, где планируется осуществить зарыбление, для обитания и воспроизводства вселяемых видов рыбы (температура, газовый режим, субстрат, кормовая емкость и другие условия);</w:t>
      </w:r>
    </w:p>
    <w:p w:rsidR="0000408F" w:rsidRDefault="0000408F">
      <w:pPr>
        <w:pStyle w:val="newncpi"/>
      </w:pPr>
      <w:r>
        <w:t>биологическая и другие характеристики рыбы, планируемой для вселения;</w:t>
      </w:r>
    </w:p>
    <w:p w:rsidR="0000408F" w:rsidRDefault="0000408F">
      <w:pPr>
        <w:pStyle w:val="newncpi"/>
      </w:pPr>
      <w:r>
        <w:t>целесообразность и экономический эффект от зарыбления;</w:t>
      </w:r>
    </w:p>
    <w:p w:rsidR="0000408F" w:rsidRDefault="0000408F">
      <w:pPr>
        <w:pStyle w:val="newncpi"/>
      </w:pPr>
      <w:r>
        <w:t>предполагаемое влияние вселяемой рыбы на состояние экологической системы и ее компонентов;</w:t>
      </w:r>
    </w:p>
    <w:p w:rsidR="0000408F" w:rsidRDefault="0000408F">
      <w:pPr>
        <w:pStyle w:val="newncpi"/>
      </w:pPr>
      <w:r>
        <w:t>вероятная область расселения рыбы, предлагаемой для вселения, сроки достижения промысловой меры, ожидаемый вылов рыбы;</w:t>
      </w:r>
    </w:p>
    <w:p w:rsidR="0000408F" w:rsidRDefault="0000408F">
      <w:pPr>
        <w:pStyle w:val="newncpi"/>
      </w:pPr>
      <w:r>
        <w:t>требования к технологии зарыбления (сроки и время проведения зарыбления, плотность вселения рыбы и другие).</w:t>
      </w:r>
    </w:p>
    <w:p w:rsidR="0000408F" w:rsidRDefault="0000408F">
      <w:pPr>
        <w:pStyle w:val="point"/>
      </w:pPr>
      <w:r>
        <w:t>91. Зарыбление рыболовных угодий, предоставленных в аренду (пользование), осуществляется за счет средств арендатора (пользователя) рыболовных угодий.</w:t>
      </w:r>
    </w:p>
    <w:p w:rsidR="0000408F" w:rsidRDefault="0000408F">
      <w:pPr>
        <w:pStyle w:val="point"/>
      </w:pPr>
      <w:r>
        <w:t>92. При зарыблении рыболовных угодий, предоставленных в аренду (пользование), отгрузка рыбы и выпуск ее в рыболовные угодья осуществляются в присутствии арендатора (пользователя) рыболовных угодий, представителей Министерства сельского хозяйства и продовольствия, межрайонных инспекций охраны животного и растительного мира Государственной инспекции охраны животного и растительного мира при Президенте Республики Беларусь, территориальных органов Министерства природных ресурсов и охраны окружающей среды и оформляются актом по форме согласно приложению 7.</w:t>
      </w:r>
    </w:p>
    <w:p w:rsidR="0000408F" w:rsidRDefault="0000408F">
      <w:pPr>
        <w:pStyle w:val="newncpi"/>
      </w:pPr>
      <w:r>
        <w:t>Арендатор (пользователь) рыболовных угодий не позднее чем за три дня до начала зарыбления рыболовных угодий письменно уведомляет об этом Министерство сельского хозяйства и продовольствия, территориальные органы Министерства природных ресурсов и охраны окружающей среды,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00408F" w:rsidRDefault="0000408F">
      <w:pPr>
        <w:pStyle w:val="newncpi"/>
      </w:pPr>
      <w:r>
        <w:t>В уведомлении должны быть указаны:</w:t>
      </w:r>
    </w:p>
    <w:p w:rsidR="0000408F" w:rsidRDefault="0000408F">
      <w:pPr>
        <w:pStyle w:val="newncpi"/>
      </w:pPr>
      <w:r>
        <w:t>наименование и месторасположение рыболовного угодья, место вселения рыбы;</w:t>
      </w:r>
    </w:p>
    <w:p w:rsidR="0000408F" w:rsidRDefault="0000408F">
      <w:pPr>
        <w:pStyle w:val="newncpi"/>
      </w:pPr>
      <w:r>
        <w:t>вид и возраст рыбы, планируемой к зарыблению;</w:t>
      </w:r>
    </w:p>
    <w:p w:rsidR="0000408F" w:rsidRDefault="0000408F">
      <w:pPr>
        <w:pStyle w:val="newncpi"/>
      </w:pPr>
      <w:r>
        <w:t>дата и время планируемого зарыбления;</w:t>
      </w:r>
    </w:p>
    <w:p w:rsidR="0000408F" w:rsidRDefault="0000408F">
      <w:pPr>
        <w:pStyle w:val="newncpi"/>
      </w:pPr>
      <w:r>
        <w:t>наименование и адрес организации, которая будет осуществлять отгрузку рыбы, дата и время отгрузки рыбы.</w:t>
      </w:r>
    </w:p>
    <w:p w:rsidR="0000408F" w:rsidRDefault="0000408F">
      <w:pPr>
        <w:pStyle w:val="newncpi"/>
      </w:pPr>
      <w:r>
        <w:t>Акт о проведенном зарыблении представляется арендатором (пользователем) рыболовных угодий в течение пятнадцати дней со дня зарыбления в Министерство сельского хозяйства и продовольствия, которое в месячный срок принимает решение о его утверждении либо об отказе в утверждении, о чем письменно информирует арендатора (пользователя).</w:t>
      </w:r>
    </w:p>
    <w:p w:rsidR="0000408F" w:rsidRDefault="0000408F">
      <w:pPr>
        <w:pStyle w:val="newncpi"/>
      </w:pPr>
      <w:r>
        <w:t>Самовольное вселение рыбы в рыболовные угодья (самовольное зарыбление) запрещается.</w:t>
      </w:r>
    </w:p>
    <w:p w:rsidR="0000408F" w:rsidRDefault="0000408F">
      <w:pPr>
        <w:pStyle w:val="point"/>
      </w:pPr>
      <w:r>
        <w:t>93. При выявлении и пресечении незаконного рыболовства лица, осуществляющие охрану рыболовных угодий, предоставленных в аренду (пользование), имеют право на расстоянии до одного километра от береговой линии рыболовных угодий при исполнении служебных обязанностей:</w:t>
      </w:r>
    </w:p>
    <w:p w:rsidR="0000408F" w:rsidRDefault="0000408F">
      <w:pPr>
        <w:pStyle w:val="newncpi"/>
      </w:pPr>
      <w:r>
        <w:t>в случаях и порядке, установленных законодательными актами, останавливать транспортные средства для досмотра;</w:t>
      </w:r>
    </w:p>
    <w:p w:rsidR="0000408F" w:rsidRDefault="0000408F">
      <w:pPr>
        <w:pStyle w:val="newncpi"/>
      </w:pPr>
      <w:r>
        <w:t>в установленном Советом Министров Республики Беларусь порядке производить досмотр вещей, транспортных средств, орудий рыболовства, продукции рыболовства, а также изымать незаконно добытую продукцию рыболовства и используемые при этом орудия рыболовства.</w:t>
      </w:r>
    </w:p>
    <w:p w:rsidR="0000408F" w:rsidRDefault="0000408F">
      <w:pPr>
        <w:pStyle w:val="chapter"/>
      </w:pPr>
      <w:r>
        <w:t>ГЛАВА 10</w:t>
      </w:r>
      <w:r>
        <w:br/>
        <w:t>ОХРАНА И ИСПОЛЬЗОВАНИЕ ФОНДА ЗАПАСА РЫБОЛОВНЫХ УГОДИЙ</w:t>
      </w:r>
    </w:p>
    <w:p w:rsidR="0000408F" w:rsidRDefault="0000408F">
      <w:pPr>
        <w:pStyle w:val="point"/>
      </w:pPr>
      <w:r>
        <w:lastRenderedPageBreak/>
        <w:t>94. Охрана рыболовных угодий, составляющих фонд запаса рыболовных угодий, осуществляется местными исполнительными и распорядительными органами или специально уполномоченными ими юридическими лицами.</w:t>
      </w:r>
    </w:p>
    <w:p w:rsidR="0000408F" w:rsidRDefault="0000408F">
      <w:pPr>
        <w:pStyle w:val="point"/>
      </w:pPr>
      <w:r>
        <w:t>95. Рыболовные угодья, составляющие фонд запаса рыболовных угодий, могут быть использованы рыболовами для осуществления бесплатного любительского рыболовства.</w:t>
      </w:r>
    </w:p>
    <w:p w:rsidR="0000408F" w:rsidRDefault="0000408F">
      <w:pPr>
        <w:pStyle w:val="point"/>
      </w:pPr>
      <w:r>
        <w:t>96. Для обеспечения охраны рыболовных угодий, составляющих фонд запаса рыболовных угодий, местные исполнительные и распорядительные органы или специально уполномоченные ими юридические лица за счет средств местных бюджетов:</w:t>
      </w:r>
    </w:p>
    <w:p w:rsidR="0000408F" w:rsidRDefault="0000408F">
      <w:pPr>
        <w:pStyle w:val="newncpi"/>
      </w:pPr>
      <w:r>
        <w:t>принимают меры по предотвращению, выявлению и пресечению нарушений настоящих Правил и иных нормативных правовых актов, регулирующих вопросы охраны и использования рыбных ресурсов;</w:t>
      </w:r>
    </w:p>
    <w:p w:rsidR="0000408F" w:rsidRDefault="0000408F">
      <w:pPr>
        <w:pStyle w:val="newncpi"/>
      </w:pPr>
      <w:r>
        <w:t>назначают работников, ответственных за охрану рыболовных угодий, составляющих фонд запаса рыболовных угодий;</w:t>
      </w:r>
    </w:p>
    <w:p w:rsidR="0000408F" w:rsidRDefault="0000408F">
      <w:pPr>
        <w:pStyle w:val="newncpi"/>
      </w:pPr>
      <w:r>
        <w:t>осуществляют мероприятия по воспроизводству рыбных ресурсов и иные рыбоводно-мелиоративные и противоэпизоотические мероприятия;</w:t>
      </w:r>
    </w:p>
    <w:p w:rsidR="0000408F" w:rsidRDefault="0000408F">
      <w:pPr>
        <w:pStyle w:val="newncpi"/>
      </w:pPr>
      <w:r>
        <w:t>обеспечивают надлежащее санитарное состояние береговых участков рыболовных угодий, составляющих фонд запаса рыболовных угодий;</w:t>
      </w:r>
    </w:p>
    <w:p w:rsidR="0000408F" w:rsidRDefault="0000408F">
      <w:pPr>
        <w:pStyle w:val="newncpi"/>
      </w:pPr>
      <w:r>
        <w:t>выявляют и охраняют места нереста рыбы и ее зимних концентраций (зимовальных ям);</w:t>
      </w:r>
    </w:p>
    <w:p w:rsidR="0000408F" w:rsidRDefault="0000408F">
      <w:pPr>
        <w:pStyle w:val="newncpi"/>
      </w:pPr>
      <w:r>
        <w:t xml:space="preserve">осуществляют мероприятия по предотвращению </w:t>
      </w:r>
      <w:proofErr w:type="spellStart"/>
      <w:r>
        <w:t>заморных</w:t>
      </w:r>
      <w:proofErr w:type="spellEnd"/>
      <w:r>
        <w:t xml:space="preserve"> явлений и ликвидации их последствий;</w:t>
      </w:r>
    </w:p>
    <w:p w:rsidR="0000408F" w:rsidRDefault="0000408F">
      <w:pPr>
        <w:pStyle w:val="newncpi"/>
      </w:pPr>
      <w:r>
        <w:t>осуществляют иные мероприятия согласно законодательству.</w:t>
      </w:r>
    </w:p>
    <w:p w:rsidR="0000408F" w:rsidRDefault="0000408F">
      <w:pPr>
        <w:pStyle w:val="point"/>
      </w:pPr>
      <w:r>
        <w:t>97. Мероприятия по воспроизводству рыбных ресурсов в фонде запаса рыболовных угодий осуществляются на основании рыбоводно-биологических обоснований или биологических обоснований зарыбления рыболовных угодий, разработанных в соответствии с требованиями настоящих Правил, за счет средств местных бюджетов и республиканского государственно-общественного объединения «Белорусское общество охотников и рыболовов», полученных за право осуществления любительского рыболовства орудиями и способами, указанными в пункте 72 настоящих Правил, а также за счет иных источников, не запрещенных законодательством.</w:t>
      </w:r>
    </w:p>
    <w:p w:rsidR="0000408F" w:rsidRDefault="0000408F">
      <w:pPr>
        <w:pStyle w:val="newncpi"/>
      </w:pPr>
      <w:r>
        <w:t>Иные рыбоводно-мелиоративные мероприятия осуществляются на основании рыбоводно-биологических обоснований за счет средств местных бюджетов.</w:t>
      </w:r>
    </w:p>
    <w:p w:rsidR="0000408F" w:rsidRDefault="0000408F">
      <w:pPr>
        <w:pStyle w:val="newncpi"/>
      </w:pPr>
      <w:r>
        <w:t>Зарыбление фонда запаса рыболовных угодий производится в присутствии представителя местного исполнительного и распорядительного органа, а также представителей Министерства сельского хозяйства и продовольствия, межрайонных инспекций охраны животного и растительного мира Государственной инспекции охраны животного и растительного мира при Президенте Республики Беларусь, территориальных органов Министерства природных ресурсов и охраны окружающей среды и оформляется актом по форме согласно приложению 7 к настоящим Правилам, который представляется на утверждение в Министерство сельского хозяйства и продовольствия в течение пятнадцати дней со дня зарыбления рыболовных угодий.</w:t>
      </w:r>
    </w:p>
    <w:p w:rsidR="0000408F" w:rsidRDefault="0000408F">
      <w:pPr>
        <w:pStyle w:val="chapter"/>
      </w:pPr>
      <w:r>
        <w:t>ГЛАВА 11</w:t>
      </w:r>
      <w:r>
        <w:br/>
        <w:t>ЛЮБИТЕЛЬСКОЕ РЫБОЛОВСТВО, В ТОМ ЧИСЛЕ СПОРТИВНОЕ РЫБОЛОВСТВО</w:t>
      </w:r>
    </w:p>
    <w:p w:rsidR="0000408F" w:rsidRDefault="0000408F">
      <w:pPr>
        <w:pStyle w:val="point"/>
      </w:pPr>
      <w:r>
        <w:t>98. Любительское рыболовство осуществляется рыболовами за плату или бесплатно.</w:t>
      </w:r>
    </w:p>
    <w:p w:rsidR="0000408F" w:rsidRDefault="0000408F">
      <w:pPr>
        <w:pStyle w:val="newncpi"/>
      </w:pPr>
      <w:r>
        <w:t>Любительское рыболовство в рыболовных угодьях, составляющих фонд запаса рыболовных угодий, осуществляется бесплатно.</w:t>
      </w:r>
    </w:p>
    <w:p w:rsidR="0000408F" w:rsidRDefault="0000408F">
      <w:pPr>
        <w:pStyle w:val="newncpi"/>
      </w:pPr>
      <w:r>
        <w:t>Любительское рыболовство в рыболовных угодьях, предоставленных в аренду (пользование), где организовано платное любительское рыболовство, осуществляется в соответствии с главой 6 настоящих Правил.</w:t>
      </w:r>
    </w:p>
    <w:p w:rsidR="0000408F" w:rsidRDefault="0000408F">
      <w:pPr>
        <w:pStyle w:val="newncpi"/>
      </w:pPr>
      <w:r>
        <w:t xml:space="preserve">Право на бесплатное любительское рыболовство способами, указанными в пункте 72 настоящих Правил, в фонде запаса рыболовных угодий, за исключением рыболовных угодий, перечень которых утверждается Министерством сельского хозяйства и </w:t>
      </w:r>
      <w:r>
        <w:lastRenderedPageBreak/>
        <w:t>продовольствия по согласованию с Министерством природных ресурсов и охраны окружающей среды, имеют рыболовы, являющиеся членами республиканского государственно-общественного объединения «Белорусское общество охотников и рыболовов».</w:t>
      </w:r>
    </w:p>
    <w:p w:rsidR="0000408F" w:rsidRDefault="0000408F">
      <w:pPr>
        <w:pStyle w:val="newncpi"/>
      </w:pPr>
      <w:r>
        <w:t>При организации платного любительского рыболовства предусматриваются льготные условия на осуществление платного любительского рыболовства ветеранам Великой Отечественной войны, инвалидам I и II группы, несовершеннолетним лицам до 16 лет, а также гражданам, зарегистрированным по месту жительства в населенных пунктах, определяемых решениями областных исполнительных комитетов.</w:t>
      </w:r>
    </w:p>
    <w:p w:rsidR="0000408F" w:rsidRDefault="0000408F">
      <w:pPr>
        <w:pStyle w:val="newncpi"/>
      </w:pPr>
      <w:r>
        <w:t>Рыболовы, осуществляющие любительское рыболовство, обязаны:</w:t>
      </w:r>
    </w:p>
    <w:p w:rsidR="0000408F" w:rsidRDefault="0000408F">
      <w:pPr>
        <w:pStyle w:val="newncpi"/>
      </w:pPr>
      <w:r>
        <w:t>поддерживать надлежащее санитарное состояние рыболовных угодий, не оставлять на их берегах, а также на льду мусор и другие отходы, не допускать засорения и загрязнения рыболовных угодий иным образом;</w:t>
      </w:r>
    </w:p>
    <w:p w:rsidR="0000408F" w:rsidRDefault="0000408F">
      <w:pPr>
        <w:pStyle w:val="newncpi"/>
      </w:pPr>
      <w:r>
        <w:t xml:space="preserve">не допускать повреждений указателей, щитов, аншлагов, установленных вблизи рыболовных угодий, в </w:t>
      </w:r>
      <w:proofErr w:type="spellStart"/>
      <w:r>
        <w:t>водоохранных</w:t>
      </w:r>
      <w:proofErr w:type="spellEnd"/>
      <w:r>
        <w:t xml:space="preserve"> зонах и прибрежных полосах;</w:t>
      </w:r>
    </w:p>
    <w:p w:rsidR="0000408F" w:rsidRDefault="0000408F">
      <w:pPr>
        <w:pStyle w:val="newncpi"/>
      </w:pPr>
      <w:r>
        <w:t>исполнять иные обязанности в соответствии с законодательными актами.</w:t>
      </w:r>
    </w:p>
    <w:p w:rsidR="0000408F" w:rsidRDefault="0000408F">
      <w:pPr>
        <w:pStyle w:val="point"/>
      </w:pPr>
      <w:r>
        <w:t>99. В рыболовных угодьях разрешается любительское рыболовство всех видов рыбы, за исключением угря и видов рыбы, в отношении которых в соответствии с законодательством установлены ограничения или запреты.</w:t>
      </w:r>
    </w:p>
    <w:p w:rsidR="0000408F" w:rsidRDefault="0000408F">
      <w:pPr>
        <w:pStyle w:val="newncpi"/>
      </w:pPr>
      <w:r>
        <w:t>В случае вылова рыбы, миног, относящихся к видам, включенным в Красную книгу Республики Беларусь, а также угря и видов рыбы, в отношении которых в соответствии с законодательством установлены ограничения или запреты, такая рыба должна быть выпущена в рыболовные угодья в живом виде.</w:t>
      </w:r>
    </w:p>
    <w:p w:rsidR="0000408F" w:rsidRDefault="0000408F">
      <w:pPr>
        <w:pStyle w:val="point"/>
      </w:pPr>
      <w:r>
        <w:t>100. При любительском рыболовстве разрешается вылов рыбы, не достигшей промысловой меры согласно приложению 3 к настоящим Правилам, по норме не более 20 процентов от количества выловленной рыбы каждого из видов, для которых установлена промысловая мера.</w:t>
      </w:r>
    </w:p>
    <w:p w:rsidR="0000408F" w:rsidRDefault="0000408F">
      <w:pPr>
        <w:pStyle w:val="point"/>
      </w:pPr>
      <w:r>
        <w:t>101. Рыболовам в рыболовных угодьях разрешается использовать для любительского рыболовства следующие орудия и способы лова:</w:t>
      </w:r>
    </w:p>
    <w:p w:rsidR="0000408F" w:rsidRDefault="0000408F">
      <w:pPr>
        <w:pStyle w:val="newncpi"/>
      </w:pPr>
      <w:proofErr w:type="spellStart"/>
      <w:r>
        <w:t>нахлыстовые</w:t>
      </w:r>
      <w:proofErr w:type="spellEnd"/>
      <w:r>
        <w:t xml:space="preserve">, поплавочные, </w:t>
      </w:r>
      <w:proofErr w:type="spellStart"/>
      <w:r>
        <w:t>кивковые</w:t>
      </w:r>
      <w:proofErr w:type="spellEnd"/>
      <w:r>
        <w:t xml:space="preserve"> и донные удочки всех систем, спиннинги, кораблики, дорожки;</w:t>
      </w:r>
    </w:p>
    <w:p w:rsidR="0000408F" w:rsidRDefault="0000408F">
      <w:pPr>
        <w:pStyle w:val="newncpi"/>
      </w:pPr>
      <w:r>
        <w:t>кружки, жерлицы, ставки, колобашки и другие аналогичные системы и оснащения;</w:t>
      </w:r>
    </w:p>
    <w:p w:rsidR="0000408F" w:rsidRDefault="0000408F">
      <w:pPr>
        <w:pStyle w:val="newncpi"/>
      </w:pPr>
      <w:r>
        <w:t>ружья и пистолеты для подводной охоты, стреляющие гарпуном с наконечником не более пяти зубьев (только при проведении подводной охоты);</w:t>
      </w:r>
    </w:p>
    <w:p w:rsidR="0000408F" w:rsidRDefault="0000408F">
      <w:pPr>
        <w:pStyle w:val="newncpi"/>
      </w:pPr>
      <w:r>
        <w:t>традиционные национальные орудия лова рыбы в соответствии с положениями пункта 71 настоящих Правил;</w:t>
      </w:r>
    </w:p>
    <w:p w:rsidR="0000408F" w:rsidRDefault="0000408F">
      <w:pPr>
        <w:pStyle w:val="newncpi"/>
      </w:pPr>
      <w:r>
        <w:t>сачки диаметром не более 0,5 метра с размером ячеи менее 10 миллиметров и подъемные сетки размером не более 1 х 1 метр и размером ячеи менее 10 миллиметров для лова рыбы в качестве наживки для лова других видов рыбы;</w:t>
      </w:r>
    </w:p>
    <w:p w:rsidR="0000408F" w:rsidRDefault="0000408F">
      <w:pPr>
        <w:pStyle w:val="newncpi"/>
      </w:pPr>
      <w:proofErr w:type="spellStart"/>
      <w:r>
        <w:t>багорики</w:t>
      </w:r>
      <w:proofErr w:type="spellEnd"/>
      <w:r>
        <w:t xml:space="preserve"> с шириной крюка (расстояние от цевья до острия жала) не более 9 сантиметров и сачки для подъема из воды рыбы, выловленной указанными в настоящем пункте орудиями рыболовства;</w:t>
      </w:r>
    </w:p>
    <w:p w:rsidR="0000408F" w:rsidRDefault="0000408F">
      <w:pPr>
        <w:pStyle w:val="newncpi"/>
      </w:pPr>
      <w:r>
        <w:t>лов рыбы с одновременным использованием орудий рыболовства одного вида или различных видов с общим количеством крючков не более 5 штук на рыболова, за исключением случая, указанного в абзаце втором пункта 72 настоящих Правил;</w:t>
      </w:r>
    </w:p>
    <w:p w:rsidR="0000408F" w:rsidRDefault="0000408F">
      <w:pPr>
        <w:pStyle w:val="newncpi"/>
      </w:pPr>
      <w:r>
        <w:t>лов рыбы руками.</w:t>
      </w:r>
    </w:p>
    <w:p w:rsidR="0000408F" w:rsidRDefault="0000408F">
      <w:pPr>
        <w:pStyle w:val="point"/>
      </w:pPr>
      <w:r>
        <w:t>102. Рыболовам разрешается:</w:t>
      </w:r>
    </w:p>
    <w:p w:rsidR="0000408F" w:rsidRDefault="0000408F">
      <w:pPr>
        <w:pStyle w:val="newncpi"/>
      </w:pPr>
      <w:r>
        <w:t>лов в рыболовных угодьях, за исключением рыболовных угодий, предоставленных в аренду (пользование), где организовано платное любительское рыболовство, не более 5 килограммов рыбы на одного рыболова в сутки и одной рыбы, если общий вес с учетом ее веса в сумме будет превышать 5 килограммов, или одной рыбы, вес которой превышает 5 килограммов;</w:t>
      </w:r>
    </w:p>
    <w:p w:rsidR="0000408F" w:rsidRDefault="0000408F">
      <w:pPr>
        <w:pStyle w:val="newncpi"/>
      </w:pPr>
      <w:r>
        <w:t>лов рыбы в качестве наживки для лова других видов рыбы не более 30 штук на одного рыболова в сутки.</w:t>
      </w:r>
    </w:p>
    <w:p w:rsidR="0000408F" w:rsidRDefault="0000408F">
      <w:pPr>
        <w:pStyle w:val="point"/>
      </w:pPr>
      <w:r>
        <w:lastRenderedPageBreak/>
        <w:t>103. Проведение соревнований по спортивному рыболовству в арендованных рыболовных угодьях согласовывается организаторами таких соревнований с арендаторами (пользователями) рыболовных угодий, в рыболовных угодьях фонда запаса – с соответствующими районными исполнительными комитетами. Проведение соревнований по спортивному рыболовству на гидротехнических сооружениях дополнительно согласовывается с организациями по строительству и эксплуатации мелиоративных систем или пользователями мелиоративных систем, а также территориальными органами Министерства природных ресурсов и охраны окружающей среды.</w:t>
      </w:r>
    </w:p>
    <w:p w:rsidR="0000408F" w:rsidRDefault="0000408F">
      <w:pPr>
        <w:pStyle w:val="newncpi"/>
      </w:pPr>
      <w:r>
        <w:t>Организаторы соревнований за десять дней до начала соревнований уведомляют соответствующую межрайонную инспекцию охраны животного и растительного мира Государственной инспекции охраны животного и растительного мира при Президенте Республики Беларусь об организации соревнований по спортивному рыболовству, о времени и месте их проведения.</w:t>
      </w:r>
    </w:p>
    <w:p w:rsidR="0000408F" w:rsidRDefault="0000408F">
      <w:pPr>
        <w:pStyle w:val="chapter"/>
      </w:pPr>
      <w:r>
        <w:t>ГЛАВА 12</w:t>
      </w:r>
      <w:r>
        <w:br/>
        <w:t>ОГРАНИЧЕНИЯ И ЗАПРЕТЫ ПРИ ПРОМЫСЛОВОМ И ЛЮБИТЕЛЬСКОМ РЫБОЛОВСТВЕ, А ТАКЖЕ ПРИ ОСУЩЕСТВЛЕНИИ ХОЗЯЙСТВЕННОЙ И ИНОЙ ДЕЯТЕЛЬНОСТИ, НЕ СВЯЗАННОЙ С ИСПОЛЬЗОВАНИЕМ РЫБЫ, НО ОКАЗЫВАЮЩЕЙ НА РЫБУ И СРЕДУ ЕЕ ОБИТАНИЯ ВРЕДНОЕ ВОЗДЕЙСТВИЕ</w:t>
      </w:r>
    </w:p>
    <w:p w:rsidR="0000408F" w:rsidRDefault="0000408F">
      <w:pPr>
        <w:pStyle w:val="point"/>
      </w:pPr>
      <w:r>
        <w:t>104. В целях сохранения рыбных ресурсов и создания благоприятных условий для их воспроизводства Министерство природных ресурсов и охраны окружающей среды может устанавливать ограничения и запреты на промысловое и любительское рыболовство, лов отдельных видов рыбы, в отдельных рыболовных угодьях, в определенные сроки, а также на использование отдельных орудий и (или) способов рыболовства.</w:t>
      </w:r>
    </w:p>
    <w:p w:rsidR="0000408F" w:rsidRDefault="0000408F">
      <w:pPr>
        <w:pStyle w:val="newncpi"/>
      </w:pPr>
      <w:r>
        <w:t>В целях создания благоприятных условий для роста вселенной рыбы при зарыблении рыболовных угодий в соответствии с требованиями рыбоводно-биологических или биологических обоснований зарыбления рыболовных угодий районные исполнительные комитеты имеют право по согласованию с территориальными органами Министерства природных ресурсов и охраны окружающей среды устанавливать ограничения и запреты на промысловое и любительское рыболовство.</w:t>
      </w:r>
    </w:p>
    <w:p w:rsidR="0000408F" w:rsidRDefault="0000408F">
      <w:pPr>
        <w:pStyle w:val="newncpi"/>
      </w:pPr>
      <w:r>
        <w:t>Областные исполнительные комитеты не позднее пяти дней до вступления в силу ограничения или запрета на промысловое и любительское рыболовство уведомляют об этом Государственную инспекцию охраны животного и растительного мира при Президенте Республики Беларусь. Решения районных исполнительных комитетов об установлении таких ограничений или запретов подлежат официальному опубликованию не позднее пяти дней до вступления их в силу.</w:t>
      </w:r>
    </w:p>
    <w:p w:rsidR="0000408F" w:rsidRDefault="0000408F">
      <w:pPr>
        <w:pStyle w:val="point"/>
      </w:pPr>
      <w:r>
        <w:t>105. Лов всех видов рыбы в рыболовных угодьях Брестской и Гомельской областей запрещается с 20 марта по 18 мая, Минской, Могилевской и Гродненской областей – с 1 апреля по 30 мая, Витебской области – с 10 апреля по 8 июня, за исключением любительского рыболовства, осуществляемого рыболовом одной удочкой с одним крючком или одним спиннингом, оснащенным искусственной приманкой, с одним одинарным, или двойным, или тройным крючком в светлое время суток с берега (без захода в воду) либо со льда, с искусственных сооружений, кроме перечисленных в абзаце седьмом подпункта 109.3 пункта 109 настоящих Правил, а также промыслового вылова угря без соблюдения промысловой меры в местах и на условиях, ежегодно определяемых Министерством природных ресурсов и охраны окружающей среды.</w:t>
      </w:r>
    </w:p>
    <w:p w:rsidR="0000408F" w:rsidRDefault="0000408F">
      <w:pPr>
        <w:pStyle w:val="point"/>
      </w:pPr>
      <w:r>
        <w:t>106. В случае изменения погодных условий, влияющих на воспроизводство рыбных ресурсов, Министерство природных ресурсов и охраны окружающей среды может принимать решение об изменении сроков запрета, установленных в пунктах 105 и 107 настоящих Правил, как на всей территории Республики Беларусь, так и в отдельных областях и районах, не уменьшая при этом общую продолжительность запрета.</w:t>
      </w:r>
    </w:p>
    <w:p w:rsidR="0000408F" w:rsidRDefault="0000408F">
      <w:pPr>
        <w:pStyle w:val="point"/>
      </w:pPr>
      <w:r>
        <w:t>107. Кроме запрета на лов рыбы в сроки, предусмотренные в пункте 105 настоящих Правил, в рыболовных угодьях устанавливаются запреты на:</w:t>
      </w:r>
    </w:p>
    <w:p w:rsidR="0000408F" w:rsidRDefault="0000408F">
      <w:pPr>
        <w:pStyle w:val="newncpi"/>
      </w:pPr>
      <w:r>
        <w:lastRenderedPageBreak/>
        <w:t>лов щуки обыкновенной – с 1 марта по 15 апреля, в Витебской области – с 9 марта по 25 апреля;</w:t>
      </w:r>
    </w:p>
    <w:p w:rsidR="0000408F" w:rsidRDefault="0000408F">
      <w:pPr>
        <w:pStyle w:val="newncpi"/>
      </w:pPr>
      <w:r>
        <w:t>лов судака – с 15 апреля по 30 мая;</w:t>
      </w:r>
    </w:p>
    <w:p w:rsidR="0000408F" w:rsidRDefault="0000408F">
      <w:pPr>
        <w:pStyle w:val="newncpi"/>
      </w:pPr>
      <w:r>
        <w:t>лов сома обыкновенного – с 31 мая по 1 июля, с 1 ноября по 31 марта, в Брестской и Гомельской областях – с 19 мая по 20 июня, с 1 ноября по 31 марта;</w:t>
      </w:r>
    </w:p>
    <w:p w:rsidR="0000408F" w:rsidRDefault="0000408F">
      <w:pPr>
        <w:pStyle w:val="newncpi"/>
      </w:pPr>
      <w:r>
        <w:t>лов сига чудского – с 1 ноября по 15 декабря;</w:t>
      </w:r>
    </w:p>
    <w:p w:rsidR="0000408F" w:rsidRDefault="0000408F">
      <w:pPr>
        <w:pStyle w:val="newncpi"/>
      </w:pPr>
      <w:r>
        <w:t>лов налима обыкновенного – с 25 декабря по 28 февраля;</w:t>
      </w:r>
    </w:p>
    <w:p w:rsidR="0000408F" w:rsidRDefault="0000408F">
      <w:pPr>
        <w:pStyle w:val="newncpi"/>
      </w:pPr>
      <w:r>
        <w:t>промысловый лов всех видов рыбы на зимовальных ямах – с 1 октября по 15 апреля. Перечень зимовальных ям с определением их границ указывается в биолого-экономических и (или) рыбоводно-биологических обоснованиях.</w:t>
      </w:r>
    </w:p>
    <w:p w:rsidR="0000408F" w:rsidRDefault="0000408F">
      <w:pPr>
        <w:pStyle w:val="point"/>
      </w:pPr>
      <w:r>
        <w:t xml:space="preserve">108. В случае возникновения в рыболовных угодьях </w:t>
      </w:r>
      <w:proofErr w:type="spellStart"/>
      <w:r>
        <w:t>предзаморных</w:t>
      </w:r>
      <w:proofErr w:type="spellEnd"/>
      <w:r>
        <w:t xml:space="preserve"> или </w:t>
      </w:r>
      <w:proofErr w:type="spellStart"/>
      <w:r>
        <w:t>заморных</w:t>
      </w:r>
      <w:proofErr w:type="spellEnd"/>
      <w:r>
        <w:t xml:space="preserve"> явлений, подтвержденных данными гидрохимических исследований, проведенных аттестованными лабораториями, а также массовых эпизоотий рыбы, подтвержденных органами надзора в области ветеринарии, и необходимости опорожнения искусственных водоемов в связи с аварийным состоянием гидротехнических сооружений, подтвержденным заключением территориальных организаций по строительству и эксплуатации мелиоративных систем, порядок и условия осуществления лова рыбы определяются районными исполнительными комитетами по согласованию с территориальными органами Министерства природных ресурсов и охраны окружающей среды и межрайонными инспекциями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00408F" w:rsidRDefault="0000408F">
      <w:pPr>
        <w:pStyle w:val="point"/>
      </w:pPr>
      <w:r>
        <w:t>109. Запрещается:</w:t>
      </w:r>
    </w:p>
    <w:p w:rsidR="0000408F" w:rsidRDefault="0000408F">
      <w:pPr>
        <w:pStyle w:val="underpoint"/>
      </w:pPr>
      <w:r>
        <w:t>109.1. промысловое рыболовство:</w:t>
      </w:r>
    </w:p>
    <w:p w:rsidR="0000408F" w:rsidRDefault="0000408F">
      <w:pPr>
        <w:pStyle w:val="newncpi"/>
      </w:pPr>
      <w:r>
        <w:t>путем перегораживания ставными сетями более двух третей ширины русла водотоков, а также установки ставных сетей в шахматном порядке на расстоянии ближе 100 метров друг от друга на водоемах и водотоках;</w:t>
      </w:r>
    </w:p>
    <w:p w:rsidR="0000408F" w:rsidRDefault="0000408F">
      <w:pPr>
        <w:pStyle w:val="newncpi"/>
      </w:pPr>
      <w:r>
        <w:t>с применением в зимний период неводов в местах нереста налима обыкновенного, сига чудского и ряпушки;</w:t>
      </w:r>
    </w:p>
    <w:p w:rsidR="0000408F" w:rsidRDefault="0000408F">
      <w:pPr>
        <w:pStyle w:val="newncpi"/>
      </w:pPr>
      <w:r>
        <w:t>с использованием приспособлений или способов, уменьшающих размер ячеи в орудиях промыслового рыболовства;</w:t>
      </w:r>
    </w:p>
    <w:p w:rsidR="0000408F" w:rsidRDefault="0000408F">
      <w:pPr>
        <w:pStyle w:val="newncpi"/>
      </w:pPr>
      <w:r>
        <w:t>с использованием промысловых орудий рыболовства, не обозначенных маркировочными знаками, а также установленных промысловых орудий рыболовства, не обозначенных буйками яркого цвета;</w:t>
      </w:r>
    </w:p>
    <w:p w:rsidR="0000408F" w:rsidRDefault="0000408F">
      <w:pPr>
        <w:pStyle w:val="newncpi"/>
      </w:pPr>
      <w:r>
        <w:t>с привлечением лиц, не имеющих промысловых билетов, к работе при промысловом рыболовстве;</w:t>
      </w:r>
    </w:p>
    <w:p w:rsidR="0000408F" w:rsidRDefault="0000408F">
      <w:pPr>
        <w:pStyle w:val="newncpi"/>
      </w:pPr>
      <w:r>
        <w:t>с перемещением промысловых орудий рыболовства, маломерных судов, оборудования из одних рыболовных угодий в другие без предварительной дезинфекции, за исключением их перемещения по воде;</w:t>
      </w:r>
    </w:p>
    <w:p w:rsidR="0000408F" w:rsidRDefault="0000408F">
      <w:pPr>
        <w:pStyle w:val="newncpi"/>
      </w:pPr>
      <w:r>
        <w:t>в местах, используемых для массового отдыха и спорта, определяемых местными исполнительными и распорядительными органами;</w:t>
      </w:r>
    </w:p>
    <w:p w:rsidR="0000408F" w:rsidRDefault="0000408F">
      <w:pPr>
        <w:pStyle w:val="underpoint"/>
      </w:pPr>
      <w:r>
        <w:t>109.2. любительское рыболовство:</w:t>
      </w:r>
    </w:p>
    <w:p w:rsidR="0000408F" w:rsidRDefault="0000408F">
      <w:pPr>
        <w:pStyle w:val="newncpi"/>
      </w:pPr>
      <w:r>
        <w:t>орудиями рыболовства и способами лова, не указанными в пунктах 71, 72 и 101 настоящих Правил;</w:t>
      </w:r>
    </w:p>
    <w:p w:rsidR="0000408F" w:rsidRDefault="0000408F">
      <w:pPr>
        <w:pStyle w:val="newncpi"/>
      </w:pPr>
      <w:r>
        <w:t>с применением на орудиях рыболовства двойных и тройных крючков без блесны, естественной или искусственной наживки;</w:t>
      </w:r>
    </w:p>
    <w:p w:rsidR="0000408F" w:rsidRDefault="0000408F">
      <w:pPr>
        <w:pStyle w:val="newncpi"/>
      </w:pPr>
      <w:r>
        <w:t>с судов в темное время суток;</w:t>
      </w:r>
    </w:p>
    <w:p w:rsidR="0000408F" w:rsidRDefault="0000408F">
      <w:pPr>
        <w:pStyle w:val="newncpi"/>
      </w:pPr>
      <w:r>
        <w:t>с одновременным использованием орудий рыболовства одного или различных видов с общим количеством крючков более 5 штук, на дорожку с судов с двигателями, а также подводная охота, за исключением способов, указанных в пункте 72 настоящих Правил;</w:t>
      </w:r>
    </w:p>
    <w:p w:rsidR="0000408F" w:rsidRDefault="0000408F">
      <w:pPr>
        <w:pStyle w:val="newncpi"/>
      </w:pPr>
      <w:r>
        <w:t xml:space="preserve">с использованием кружков, жерлиц, ставок, колобашек и </w:t>
      </w:r>
      <w:proofErr w:type="gramStart"/>
      <w:r>
        <w:t>других аналогичных систем</w:t>
      </w:r>
      <w:proofErr w:type="gramEnd"/>
      <w:r>
        <w:t xml:space="preserve"> и оснащений в ночное время суток, а также без указания на них фамилии и инициалов рыболова, осуществляющего лов рыбы;</w:t>
      </w:r>
    </w:p>
    <w:p w:rsidR="0000408F" w:rsidRDefault="0000408F">
      <w:pPr>
        <w:pStyle w:val="newncpi"/>
      </w:pPr>
      <w:r>
        <w:t>на расстоянии ближе 50 метров от обозначенных промысловых орудий рыболовства;</w:t>
      </w:r>
    </w:p>
    <w:p w:rsidR="0000408F" w:rsidRDefault="0000408F">
      <w:pPr>
        <w:pStyle w:val="newncpi"/>
      </w:pPr>
      <w:r>
        <w:lastRenderedPageBreak/>
        <w:t>в периоды, указанные в пунктах 105–107 настоящих Правил, если иное не установлено в данных пунктах;</w:t>
      </w:r>
    </w:p>
    <w:p w:rsidR="0000408F" w:rsidRDefault="0000408F">
      <w:pPr>
        <w:pStyle w:val="newncpi"/>
      </w:pPr>
      <w:r>
        <w:t>рыбы, миног, относящихся к видам, включенным в Красную книгу Республики Беларусь, угря и видов рыбы, в отношении которых в соответствии с законодательством установлены ограничения или запреты, с нарушением требования, установленного в части второй пункта 99 настоящих Правил;</w:t>
      </w:r>
    </w:p>
    <w:p w:rsidR="0000408F" w:rsidRDefault="0000408F">
      <w:pPr>
        <w:pStyle w:val="newncpi"/>
      </w:pPr>
      <w:r>
        <w:t>с оставлением установленных орудий рыболовства без визуального контроля. В случае обнаружения эти орудия подлежат изъятию органами рыболовного контроля;</w:t>
      </w:r>
    </w:p>
    <w:p w:rsidR="0000408F" w:rsidRDefault="0000408F">
      <w:pPr>
        <w:pStyle w:val="underpoint"/>
      </w:pPr>
      <w:r>
        <w:t>109.3. промысловое и любительское рыболовство:</w:t>
      </w:r>
    </w:p>
    <w:p w:rsidR="0000408F" w:rsidRDefault="0000408F">
      <w:pPr>
        <w:pStyle w:val="newncpi"/>
      </w:pPr>
      <w:r>
        <w:t>с использованием колющих орудий рыболовства, осветительных приборов, огнестрельного либо пневматического оружия (за исключением подводных ружей и (или) пистолетов), орудий рыболовства, принципы работы которых основаны на использовании электромагнитного поля, ультразвука, и иных орудий рыболовства, применение которых не разрешается настоящими Правилами (далее – запрещенные орудия рыболовства);</w:t>
      </w:r>
    </w:p>
    <w:p w:rsidR="0000408F" w:rsidRDefault="0000408F">
      <w:pPr>
        <w:pStyle w:val="newncpi"/>
      </w:pPr>
      <w:r>
        <w:t>рыбы, не достигшей промысловой меры, за исключением случаев, предусмотренных в настоящих Правилах;</w:t>
      </w:r>
    </w:p>
    <w:p w:rsidR="0000408F" w:rsidRDefault="0000408F">
      <w:pPr>
        <w:pStyle w:val="newncpi"/>
      </w:pPr>
      <w:r>
        <w:t>путем взрыва или с использованием других приспособлений, оказывающих вредное воздействие на рыбу;</w:t>
      </w:r>
    </w:p>
    <w:p w:rsidR="0000408F" w:rsidRDefault="0000408F">
      <w:pPr>
        <w:pStyle w:val="newncpi"/>
      </w:pPr>
      <w:r>
        <w:t>способом «гона», за исключением случаев, когда применение этого способа предусмотрено рыбоводно-биологическими обоснованиями, путем запруд и спуска воды из рыболовных угодий и способом «багрения»;</w:t>
      </w:r>
    </w:p>
    <w:p w:rsidR="0000408F" w:rsidRDefault="0000408F">
      <w:pPr>
        <w:pStyle w:val="newncpi"/>
      </w:pPr>
      <w:r>
        <w:t>путем перегораживания переносными ставными ловушками более одной трети ширины русла водотоков, за исключением промыслового вылова угря в соответствии с пунктом 105 настоящих Правил;</w:t>
      </w:r>
    </w:p>
    <w:p w:rsidR="0000408F" w:rsidRDefault="0000408F">
      <w:pPr>
        <w:pStyle w:val="newncpi"/>
      </w:pPr>
      <w:r>
        <w:t>с железнодорожных и иных мостов, плотин, у шлюзов, насосных станций, других гидротехнических сооружений, в отношении которых установлены ограничения и запреты на хозяйственную и иную деятельность, и на расстоянии ближе 50 метров в обе стороны от границ указанных технических сооружений, за исключением проведения соревнований по спортивному рыболовству, осуществляемых в соответствии с пунктом 103 настоящих Правил;</w:t>
      </w:r>
    </w:p>
    <w:p w:rsidR="0000408F" w:rsidRDefault="0000408F">
      <w:pPr>
        <w:pStyle w:val="underpoint"/>
      </w:pPr>
      <w:r>
        <w:t>109.4. ведение рыболовного хозяйства:</w:t>
      </w:r>
    </w:p>
    <w:p w:rsidR="0000408F" w:rsidRDefault="0000408F">
      <w:pPr>
        <w:pStyle w:val="newncpi"/>
      </w:pPr>
      <w:r>
        <w:t>с превышением лимитов на вылов рыбы, предусмотренных биолого-экономическими или рыбоводно-биологическими обоснованиями;</w:t>
      </w:r>
    </w:p>
    <w:p w:rsidR="0000408F" w:rsidRDefault="0000408F">
      <w:pPr>
        <w:pStyle w:val="newncpi"/>
      </w:pPr>
      <w:r>
        <w:t xml:space="preserve">с нарушением требований по зарыблению рыболовных угодий, предусмотренных рыбоводно-биологическими обоснованиями или биологическими обоснованиями зарыбления рыболовных угодий (периодичность зарыбления, превышение плотности посадки, несоответствие вида, </w:t>
      </w:r>
      <w:proofErr w:type="spellStart"/>
      <w:r>
        <w:t>среднештучной</w:t>
      </w:r>
      <w:proofErr w:type="spellEnd"/>
      <w:r>
        <w:t xml:space="preserve"> массы и возраста рыбопосадочного материала);</w:t>
      </w:r>
    </w:p>
    <w:p w:rsidR="0000408F" w:rsidRDefault="0000408F">
      <w:pPr>
        <w:pStyle w:val="underpoint"/>
      </w:pPr>
      <w:r>
        <w:t>109.5. изъятие физическими лицами обнаруженных ими в рыболовных угодьях промысловых орудий рыболовства, орудий рыболовства, запрещенных к применению при любительском рыболовстве, и рыбы, выловленной этими орудиями рыболовства;</w:t>
      </w:r>
    </w:p>
    <w:p w:rsidR="0000408F" w:rsidRDefault="0000408F">
      <w:pPr>
        <w:pStyle w:val="underpoint"/>
      </w:pPr>
      <w:r>
        <w:t>109.6. использование физическими и юридическими лицами маломерных судов в рыболовных угодьях в сроки запрета на лов рыбы, установленные в пункте 105 настоящих Правил. При изменении Министерством природных ресурсов и охраны окружающей среды сроков запрета на лов рыбы, предусмотренных в пункте 105 настоящих Правил, соответственно изменяются сроки запрета на использование физическими и юридическими лицами в рыболовных угодьях маломерных судов.</w:t>
      </w:r>
    </w:p>
    <w:p w:rsidR="0000408F" w:rsidRDefault="0000408F">
      <w:pPr>
        <w:pStyle w:val="newncpi"/>
      </w:pPr>
      <w:r>
        <w:t>Указанные требования не распространяются на органы рыболовного контроля, системы обеспечения безопасности Республики Беларусь, безопасности судоходства, республиканские унитарные предприятия внутренних водных путей, арендаторов (пользователей) рыболовных угодий при наличии документов, подтверждающих законность их нахождения в рыболовных угодьях для выполнения возложенных на них задач и функций.</w:t>
      </w:r>
    </w:p>
    <w:p w:rsidR="0000408F" w:rsidRDefault="0000408F">
      <w:pPr>
        <w:pStyle w:val="newncpi"/>
      </w:pPr>
      <w:r>
        <w:t xml:space="preserve">В случае необходимости использования физическими и юридическими лицами маломерных судов для передвижения по водному объекту в хозяйственных, транспортных </w:t>
      </w:r>
      <w:r>
        <w:lastRenderedPageBreak/>
        <w:t>и иных целях, а также в процессе выполнения их служебной, хозяйственной, научной и спортивной деятельности районные исполнительные комитеты по согласованию с территориальными органами Министерства природных ресурсов и охраны окружающей среды вправе принимать решения о разрешении использования таких судов в рыболовных угодьях в сроки запрета на лов рыбы, установленные в пункте 105 настоящих Правил. Районные исполнительные комитеты не позднее пяти дней до вступления в силу данных решений уведомляют об этом Министерство природных ресурсов и охраны окружающей среды и Государственную инспекцию охраны животного и растительного мира при Президенте Республики Беларусь.</w:t>
      </w:r>
    </w:p>
    <w:p w:rsidR="0000408F" w:rsidRDefault="0000408F">
      <w:pPr>
        <w:pStyle w:val="newncpi"/>
      </w:pPr>
      <w:r>
        <w:t>В период запрета на использование гражданами маломерных судов в рыболовных угодьях в весенний сезон охоты охотникам разрешается использовать маломерные суда без двигателей для установки и (или) снятия подсадных уток, профилей, чучел и поднятия добытой дичи;</w:t>
      </w:r>
    </w:p>
    <w:p w:rsidR="0000408F" w:rsidRDefault="0000408F">
      <w:pPr>
        <w:pStyle w:val="underpoint"/>
      </w:pPr>
      <w:r>
        <w:t>109.7. кормление рыбы искусственными кормами в рыболовных угодьях, за исключением кормов, используемых рыболовами в качестве прикормки рыбы;</w:t>
      </w:r>
    </w:p>
    <w:p w:rsidR="0000408F" w:rsidRDefault="0000408F">
      <w:pPr>
        <w:pStyle w:val="underpoint"/>
      </w:pPr>
      <w:r>
        <w:t>109.8. подводная охота рыболовам, не имеющим при себе удостоверения подводного охотника, и (или) с использованием аквалангов и других автономных дыхательных приборов, и (или) с применением подводных ружей и (или) пистолетов, стреляющих гарпуном с наконечником более пяти зубьев, а также добыча рыбы с использованием подводных ружей и (или) пистолетов либо иных орудий для подводной охоты с берега или с маломерных судов;</w:t>
      </w:r>
    </w:p>
    <w:p w:rsidR="0000408F" w:rsidRDefault="0000408F">
      <w:pPr>
        <w:pStyle w:val="underpoint"/>
      </w:pPr>
      <w:r>
        <w:t>109.9. нахождение в рыболовных угодьях либо на прилегающей к ним территории на расстоянии до одного километра от береговой линии рыболовных угодий с запрещенными орудиями рыболовства и (или) рыбой, лов которой в данном районе и в это время запрещен либо вес которой превышает нормы, установленные в пунктах 100 и (или) 102 настоящих Правил, без документов, подтверждающих законность владения рыбой;</w:t>
      </w:r>
    </w:p>
    <w:p w:rsidR="0000408F" w:rsidRDefault="0000408F">
      <w:pPr>
        <w:pStyle w:val="underpoint"/>
      </w:pPr>
      <w:r>
        <w:t xml:space="preserve">109.10. сброс в рыболовные угодья и на их берега в пределах </w:t>
      </w:r>
      <w:proofErr w:type="spellStart"/>
      <w:r>
        <w:t>водоохранных</w:t>
      </w:r>
      <w:proofErr w:type="spellEnd"/>
      <w:r>
        <w:t xml:space="preserve"> зон неочищенных и необезвреженных сточных вод промышленных, коммунальных, сельскохозяйственных и других организаций, а также снега с содержанием песчано-солевых смесей, </w:t>
      </w:r>
      <w:proofErr w:type="spellStart"/>
      <w:r>
        <w:t>противоледных</w:t>
      </w:r>
      <w:proofErr w:type="spellEnd"/>
      <w:r>
        <w:t xml:space="preserve"> реагентов, отходов производства и потребления;</w:t>
      </w:r>
    </w:p>
    <w:p w:rsidR="0000408F" w:rsidRDefault="0000408F">
      <w:pPr>
        <w:pStyle w:val="underpoint"/>
      </w:pPr>
      <w:r>
        <w:t>109.11. устройство завалов и сплошных заграждений рек, проток и каналов, а также искусственная изоляция стариц, заливов, карьеров от основных водных объектов, за исключением случаев, когда это необходимо для проведения рыбоводно-мелиоративных мероприятий в соответствии с рыбоводно-биологическими обоснованиями и обеспечения безопасности судоходства;</w:t>
      </w:r>
    </w:p>
    <w:p w:rsidR="0000408F" w:rsidRDefault="0000408F">
      <w:pPr>
        <w:pStyle w:val="underpoint"/>
      </w:pPr>
      <w:r>
        <w:t>109.12. сброс грунта, выбранного при проведении дноуглубительных и дноочистительных работ, в местах нерестилищ и зимовальных ям, а также на расстоянии менее 100 метров от них;</w:t>
      </w:r>
    </w:p>
    <w:p w:rsidR="0000408F" w:rsidRDefault="0000408F">
      <w:pPr>
        <w:pStyle w:val="underpoint"/>
      </w:pPr>
      <w:r>
        <w:t xml:space="preserve">109.13. устройство в пределах </w:t>
      </w:r>
      <w:proofErr w:type="spellStart"/>
      <w:r>
        <w:t>водоохранных</w:t>
      </w:r>
      <w:proofErr w:type="spellEnd"/>
      <w:r>
        <w:t xml:space="preserve"> зон летних лагерей для сельскохозяйственных животных, хранилищ для складирования удобрений и средств защиты растений, объектов размещения отходов;</w:t>
      </w:r>
    </w:p>
    <w:p w:rsidR="0000408F" w:rsidRDefault="0000408F">
      <w:pPr>
        <w:pStyle w:val="underpoint"/>
      </w:pPr>
      <w:r>
        <w:t xml:space="preserve">109.14. эксплуатация водозаборных сооружений и перекачивающих механизмов без </w:t>
      </w:r>
      <w:proofErr w:type="spellStart"/>
      <w:r>
        <w:t>рыбозащитных</w:t>
      </w:r>
      <w:proofErr w:type="spellEnd"/>
      <w:r>
        <w:t xml:space="preserve"> устройств;</w:t>
      </w:r>
    </w:p>
    <w:p w:rsidR="0000408F" w:rsidRDefault="0000408F">
      <w:pPr>
        <w:pStyle w:val="underpoint"/>
      </w:pPr>
      <w:r>
        <w:t>109.15. стоянка механических транспортных средств в границах прибрежных полос водных объектов до 30 метров от береговой линии водного объекта, за исключением механических транспортных средств органов рыболовного контроля, системы обеспечения безопасности Республики Беларусь, безопасности судоходства, республиканских унитарных предприятий внутренних водных путей, арендаторов (пользователей) рыболовных угодий и иных юридических лиц при наличии документов, подтверждающих законность их нахождения в рыболовных угодьях для выполнения возложенных на них задач и функций, а также специально отведенных в установленном порядке мест для стоянок;</w:t>
      </w:r>
    </w:p>
    <w:p w:rsidR="0000408F" w:rsidRDefault="0000408F">
      <w:pPr>
        <w:pStyle w:val="underpoint"/>
      </w:pPr>
      <w:r>
        <w:t xml:space="preserve">109.16. мойка транспортных и других технических средств в пределах </w:t>
      </w:r>
      <w:proofErr w:type="spellStart"/>
      <w:r>
        <w:t>водоохранных</w:t>
      </w:r>
      <w:proofErr w:type="spellEnd"/>
      <w:r>
        <w:t xml:space="preserve"> зон водных объектов;</w:t>
      </w:r>
    </w:p>
    <w:p w:rsidR="0000408F" w:rsidRDefault="0000408F">
      <w:pPr>
        <w:pStyle w:val="underpoint"/>
      </w:pPr>
      <w:r>
        <w:lastRenderedPageBreak/>
        <w:t>109.17. въезд и передвижение в рыболовных угодьях (водоемах и водотоках), в том числе покрытых льдом (кроме организованных переправ), механических транспортных средств, за исключением механических транспортных средств органов рыболовного контроля, системы обеспечения безопасности Республики Беларусь, безопасности судоходства, республиканских унитарных предприятий внутренних водных путей, арендаторов (пользователей) рыболовных угодий при наличии документов, подтверждающих законность их нахождения в рыболовных угодьях, для выполнения возложенных на них задач и функций;</w:t>
      </w:r>
    </w:p>
    <w:p w:rsidR="0000408F" w:rsidRDefault="0000408F">
      <w:pPr>
        <w:pStyle w:val="underpoint"/>
      </w:pPr>
      <w:r>
        <w:t>109.18. выполнение в местах нерестилищ рыбы и зимовальных ям на расстоянии менее 100 метров от них дноуглубительных и иных работ, связанных с разработкой, перемещением и сбросом в воду грунта, в сроки запрета на лов рыбы, установленные в пункте 105 настоящих Правил.</w:t>
      </w:r>
    </w:p>
    <w:p w:rsidR="0000408F" w:rsidRDefault="0000408F">
      <w:pPr>
        <w:pStyle w:val="chapter"/>
      </w:pPr>
      <w:r>
        <w:t>ГЛАВА 13</w:t>
      </w:r>
      <w:r>
        <w:br/>
        <w:t>ОСОБЕННОСТИ ВЕДЕНИЯ РЫБОЛОВНОГО ХОЗЯЙСТВА В РЫБОЛОВНЫХ УГОДЬЯХ, ПРЕДОСТАВЛЕННЫХ В БЕЗВОЗМЕЗДНОЕ ПОЛЬЗОВАНИЕ ПО РЕШЕНИЮ ПРЕЗИДЕНТА РЕСПУБЛИКИ БЕЛАРУСЬ</w:t>
      </w:r>
    </w:p>
    <w:p w:rsidR="0000408F" w:rsidRDefault="0000408F">
      <w:pPr>
        <w:pStyle w:val="point"/>
      </w:pPr>
      <w:r>
        <w:t>110. Рыболовные угодья для ведения рыболовного хозяйства предоставляются в безвозмездное пользование по решению Президента Республики Беларусь:</w:t>
      </w:r>
    </w:p>
    <w:p w:rsidR="0000408F" w:rsidRDefault="0000408F">
      <w:pPr>
        <w:pStyle w:val="newncpi"/>
      </w:pPr>
      <w:r>
        <w:t>государственным природоохранным и лесохозяйственным учреждениям, находящимся в подчинении Управления делами Президента Республики Беларусь;</w:t>
      </w:r>
    </w:p>
    <w:p w:rsidR="0000408F" w:rsidRDefault="0000408F">
      <w:pPr>
        <w:pStyle w:val="newncpi"/>
      </w:pPr>
      <w:r>
        <w:t>организациям, осуществляющим комплексное использование водных и рыбных ресурсов.</w:t>
      </w:r>
    </w:p>
    <w:p w:rsidR="0000408F" w:rsidRDefault="0000408F">
      <w:pPr>
        <w:pStyle w:val="point"/>
      </w:pPr>
      <w:r>
        <w:t>111. Действие главы 2, за исключением пунктов 5 и 6 настоящих Правил, не распространяется на возникновение и прекращение права ведения рыболовного хозяйства государственными природоохранными и лесохозяйственными учреждениями, находящимися в подчинении Управления делами Президента Республики Беларусь, и организациями, осуществляющими комплексное использование водных и рыбных ресурсов.</w:t>
      </w:r>
    </w:p>
    <w:p w:rsidR="0000408F" w:rsidRDefault="0000408F">
      <w:pPr>
        <w:pStyle w:val="point"/>
      </w:pPr>
      <w:r>
        <w:t>112. Ведение рыболовного хозяйства государственными природоохранными и лесохозяйственными учреждениями, находящимися в подчинении Управления делами Президента Республики Беларусь, и организациями, осуществляющими комплексное использование водных и рыбных ресурсов, осуществляется в соответствии с их компетенцией в порядке, установленном настоящими Правилами, если иное не предусмотрено Президентом Республики Беларусь.</w:t>
      </w:r>
    </w:p>
    <w:p w:rsidR="0000408F" w:rsidRDefault="0000408F">
      <w:pPr>
        <w:pStyle w:val="zagrazdel"/>
      </w:pPr>
      <w:r>
        <w:t>РАЗДЕЛ ІІІ</w:t>
      </w:r>
      <w:r>
        <w:br/>
        <w:t>КОНТРОЛЬ ЗА РЫБОЛОВСТВОМ И РЫБОХОЗЯЙСТВЕННОЙ ДЕЯТЕЛЬНОСТЬЮ, КРОМЕ РЫБОВОДСТВА. ОТВЕТСТВЕННОСТЬ ЗА НАРУШЕНИЕ НАСТОЯЩИХ ПРАВИЛ И ВОЗМЕЩЕНИЕ ВРЕДА, ПРИЧИНЕННОГО В ПРОЦЕССЕ ВЕДЕНИЯ РЫБОЛОВНОГО ХОЗЯЙСТВА И РЫБОЛОВСТВА</w:t>
      </w:r>
    </w:p>
    <w:p w:rsidR="0000408F" w:rsidRDefault="0000408F">
      <w:pPr>
        <w:pStyle w:val="chapter"/>
      </w:pPr>
      <w:r>
        <w:t>ГЛАВА 14</w:t>
      </w:r>
      <w:r>
        <w:br/>
        <w:t>КОНТРОЛЬ ЗА РЫБОЛОВСТВОМ И РЫБОХОЗЯЙСТВЕННОЙ ДЕЯТЕЛЬНОСТЬЮ, КРОМЕ РЫБОВОДСТВА</w:t>
      </w:r>
    </w:p>
    <w:p w:rsidR="0000408F" w:rsidRDefault="0000408F">
      <w:pPr>
        <w:pStyle w:val="point"/>
      </w:pPr>
      <w:r>
        <w:t xml:space="preserve">113. Контроль за рыболовством и </w:t>
      </w:r>
      <w:proofErr w:type="spellStart"/>
      <w:r>
        <w:t>рыбохозяйственной</w:t>
      </w:r>
      <w:proofErr w:type="spellEnd"/>
      <w:r>
        <w:t xml:space="preserve"> деятельностью, кроме рыбоводства, является составной частью государственного контроля в области охраны окружающей среды и осуществляется органами рыболовного контроля в соответствии с их компетенцией.</w:t>
      </w:r>
    </w:p>
    <w:p w:rsidR="0000408F" w:rsidRDefault="0000408F">
      <w:pPr>
        <w:pStyle w:val="point"/>
      </w:pPr>
      <w:r>
        <w:t xml:space="preserve">114. Уполномоченные должностные лица органов рыболовного контроля при осуществлении контроля за рыболовством и </w:t>
      </w:r>
      <w:proofErr w:type="spellStart"/>
      <w:r>
        <w:t>рыбохозяйственной</w:t>
      </w:r>
      <w:proofErr w:type="spellEnd"/>
      <w:r>
        <w:t xml:space="preserve"> деятельностью, кроме рыбоводства, в соответствии с законодательством о контрольной (надзорной) деятельности вправе в пределах своей компетенции:</w:t>
      </w:r>
    </w:p>
    <w:p w:rsidR="0000408F" w:rsidRDefault="0000408F">
      <w:pPr>
        <w:pStyle w:val="newncpi"/>
      </w:pPr>
      <w:r>
        <w:lastRenderedPageBreak/>
        <w:t>проводить в установленном законодательством порядке проверки соблюдения юридическими лицами и гражданами, в том числе индивидуальными предпринимателями, настоящих Правил и иных нормативных правовых актов, регулирующих вопросы охраны и использования рыбных ресурсов;</w:t>
      </w:r>
    </w:p>
    <w:p w:rsidR="0000408F" w:rsidRDefault="0000408F">
      <w:pPr>
        <w:pStyle w:val="newncpi"/>
      </w:pPr>
      <w:r>
        <w:t>проверять в рыболовных угодьях у физических лиц, в том числе должностных лиц арендаторов (пользователей) рыболовных угодий, документы на право ведения рыболовства;</w:t>
      </w:r>
    </w:p>
    <w:p w:rsidR="0000408F" w:rsidRDefault="0000408F">
      <w:pPr>
        <w:pStyle w:val="newncpi"/>
      </w:pPr>
      <w:r>
        <w:t>в случаях и порядке, установленных законодательными актами, останавливать транспортные средства для досмотра;</w:t>
      </w:r>
    </w:p>
    <w:p w:rsidR="0000408F" w:rsidRDefault="0000408F">
      <w:pPr>
        <w:pStyle w:val="newncpi"/>
      </w:pPr>
      <w:r>
        <w:t>в установленном Советом Министром Республики Беларусь порядке производить досмотр вещей, транспортных средств, орудий добычи рыбы, продукции рыболовства в рыболовных угодьях либо на прилегающей к ним территории на расстоянии до одного километра от береговой линии;</w:t>
      </w:r>
    </w:p>
    <w:p w:rsidR="0000408F" w:rsidRDefault="0000408F">
      <w:pPr>
        <w:pStyle w:val="newncpi"/>
      </w:pPr>
      <w:r>
        <w:t>вносить в областные исполнительные комитеты представления о расторжении договора аренды рыболовных угодий в соответствии с настоящими Правилами;</w:t>
      </w:r>
    </w:p>
    <w:p w:rsidR="0000408F" w:rsidRDefault="0000408F">
      <w:pPr>
        <w:pStyle w:val="newncpi"/>
      </w:pPr>
      <w:r>
        <w:t>вносить арендаторам (пользователям) рыболовных угодий обязательные для рассмотрения предложения о привлечении к дисциплинарной ответственности их работников, допустивших нарушение настоящих Правил и иных нормативных правовых актов, регулирующих вопросы охраны и использования рыбных ресурсов;</w:t>
      </w:r>
    </w:p>
    <w:p w:rsidR="0000408F" w:rsidRDefault="0000408F">
      <w:pPr>
        <w:pStyle w:val="newncpi"/>
      </w:pPr>
      <w:r>
        <w:t>вызывать граждан и должностных лиц для дачи письменных объяснений в связи с нарушением настоящих Правил и иных нормативных правовых актов, регулирующих вопросы охраны и использования рыбных ресурсов;</w:t>
      </w:r>
    </w:p>
    <w:p w:rsidR="0000408F" w:rsidRDefault="0000408F">
      <w:pPr>
        <w:pStyle w:val="newncpi"/>
      </w:pPr>
      <w:r>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rsidR="0000408F" w:rsidRDefault="0000408F">
      <w:pPr>
        <w:pStyle w:val="newncpi"/>
      </w:pPr>
      <w:r>
        <w:t>изымать у лиц, нарушивших настоящие Правила и иные нормативные правовые акты, регулирующие вопросы охраны и использования рыбных ресурсов, орудия рыболовства, незаконно добытую продукцию рыболовства, промысловые билеты;</w:t>
      </w:r>
    </w:p>
    <w:p w:rsidR="0000408F" w:rsidRDefault="0000408F">
      <w:pPr>
        <w:pStyle w:val="newncpi"/>
      </w:pPr>
      <w:r>
        <w:t>предъявлять к юридическим лицам и гражданам, в том числе индивидуальным предпринимателям, требования о возмещении вреда, причиненного в результате нарушения настоящих Правил и иных нормативных правовых актов, регулирующих вопросы охраны и использования рыбных ресурсов.</w:t>
      </w:r>
    </w:p>
    <w:p w:rsidR="0000408F" w:rsidRDefault="0000408F">
      <w:pPr>
        <w:pStyle w:val="point"/>
      </w:pPr>
      <w:r>
        <w:t xml:space="preserve">115. Уполномоченные должностные лица органов рыболовного контроля при осуществлении в пределах своей компетенции контроля за рыболовством и </w:t>
      </w:r>
      <w:proofErr w:type="spellStart"/>
      <w:r>
        <w:t>рыбохозяйственной</w:t>
      </w:r>
      <w:proofErr w:type="spellEnd"/>
      <w:r>
        <w:t xml:space="preserve"> деятельностью, кроме рыбоводства, имеют следующие полномочия:</w:t>
      </w:r>
    </w:p>
    <w:p w:rsidR="0000408F" w:rsidRDefault="0000408F">
      <w:pPr>
        <w:pStyle w:val="newncpi"/>
      </w:pPr>
      <w:r>
        <w:t>носить форменное обмундирование установленного образца, а также боевое и (или) служебное оружие, находящееся у них на вооружении (далее – оружие), специальные средства в соответствии с законодательством;</w:t>
      </w:r>
    </w:p>
    <w:p w:rsidR="0000408F" w:rsidRDefault="0000408F">
      <w:pPr>
        <w:pStyle w:val="newncpi"/>
      </w:pPr>
      <w:r>
        <w:t>использовать оружие для подачи сигнала тревоги или вызова помощи, обезвреживания животного, непосредственно угрожающего жизни и здоровью граждан;</w:t>
      </w:r>
    </w:p>
    <w:p w:rsidR="0000408F" w:rsidRDefault="0000408F">
      <w:pPr>
        <w:pStyle w:val="newncpi"/>
      </w:pPr>
      <w:r>
        <w:t>применять после предупреждения о намерении их осуществить:</w:t>
      </w:r>
    </w:p>
    <w:p w:rsidR="0000408F" w:rsidRDefault="0000408F">
      <w:pPr>
        <w:pStyle w:val="newncpi"/>
      </w:pPr>
      <w:r>
        <w:t>физическую силу для предотвращения и пресечения правонарушений, самообороны, преодоления противодействия законным требованиям указанных лиц, если ненасильственные способы не обеспечивают выполнения возложенных на них служебных обязанностей;</w:t>
      </w:r>
    </w:p>
    <w:p w:rsidR="0000408F" w:rsidRDefault="0000408F">
      <w:pPr>
        <w:pStyle w:val="newncpi"/>
      </w:pPr>
      <w:r>
        <w:t>специальные средства (наручники, средства связывания, механические распылители, аэрозольные и другие устройства, снаряженные веществами слезоточивого или раздражающего действия, светозвуковые устройства отвлекающего воздействия, устройства для принудительной остановки транспорта) для отражения нападения, пресечения неповиновения либо сопротивления их законным требованиям при выполнении ими служебных обязанностей, задержания и доставления в органы внутренних дел лиц, совершивших правонарушение;</w:t>
      </w:r>
    </w:p>
    <w:p w:rsidR="0000408F" w:rsidRDefault="0000408F">
      <w:pPr>
        <w:pStyle w:val="newncpi"/>
      </w:pPr>
      <w:r>
        <w:t>оружие для отражения нападения, угрожающего смертью или причинением вреда здоровью, задержания лица, оказывающего вооруженное сопротивление.</w:t>
      </w:r>
    </w:p>
    <w:p w:rsidR="0000408F" w:rsidRDefault="0000408F">
      <w:pPr>
        <w:pStyle w:val="point"/>
      </w:pPr>
      <w:r>
        <w:lastRenderedPageBreak/>
        <w:t>116. Специальные средства и оружие не применяются против женщин с видимыми признаками беременности, лиц с явными признаками инвалидности, несовершеннолетних лиц, возраст которых очевиден или известен, за исключением совершения указанными лицами вооруженного нападения либо иных действий, угрожающих жизни и здоровью людей.</w:t>
      </w:r>
    </w:p>
    <w:p w:rsidR="0000408F" w:rsidRDefault="0000408F">
      <w:pPr>
        <w:pStyle w:val="newncpi"/>
      </w:pPr>
      <w:r>
        <w:t>Огнестрельное оружие не применяется также при значительном скоплении людей, в направлении огнеопасных, взрывоопасных и содержащих сильнодействующие ядовитые вещества складов (хранилищ).</w:t>
      </w:r>
    </w:p>
    <w:p w:rsidR="0000408F" w:rsidRDefault="0000408F">
      <w:pPr>
        <w:pStyle w:val="newncpi"/>
      </w:pPr>
      <w:r>
        <w:t>В случае ранения либо смерти лица вследствие применения физической силы, специальных средств или оружия уполномоченное должностное лицо органа рыболовного контроля обязано незамедлительно сообщить об этом в ближайший орган внутренних дел и прокурору.</w:t>
      </w:r>
    </w:p>
    <w:p w:rsidR="0000408F" w:rsidRDefault="0000408F">
      <w:pPr>
        <w:pStyle w:val="newncpi"/>
      </w:pPr>
      <w:r>
        <w:t>В случаях, когда избежать применения физической силы, специальных средств или оружия невозможно, уполномоченное должностное лицо органа рыболовного контроля обязано стремиться причинить наименьший вред здоровью, чести, достоинству и имуществу граждан, имуществу индивидуальных предпринимателей и юридических лиц, а также обеспечить предоставление пострадавшим медицинской и иной помощи.</w:t>
      </w:r>
    </w:p>
    <w:p w:rsidR="0000408F" w:rsidRDefault="0000408F">
      <w:pPr>
        <w:pStyle w:val="newncpi"/>
      </w:pPr>
      <w:r>
        <w:t>Применение физической силы, специальных средств или оружия в случаях и порядке, противоречащих настоящим Правилам, влечет ответственность, установленную законодательными актами.</w:t>
      </w:r>
    </w:p>
    <w:p w:rsidR="0000408F" w:rsidRDefault="0000408F">
      <w:pPr>
        <w:pStyle w:val="chapter"/>
      </w:pPr>
      <w:r>
        <w:t>ГЛАВА 15</w:t>
      </w:r>
      <w:r>
        <w:br/>
        <w:t>ОТВЕТСТВЕННОСТЬ ЗА НАРУШЕНИЕ НАСТОЯЩИХ ПРАВИЛ И ВОЗМЕЩЕНИЕ ВРЕДА, ПРИЧИНЕННОГО В ПРОЦЕССЕ ВЕДЕНИЯ РЫБОЛОВНОГО ХОЗЯЙСТВА И РЫБОЛОВСТВА</w:t>
      </w:r>
    </w:p>
    <w:p w:rsidR="0000408F" w:rsidRDefault="0000408F">
      <w:pPr>
        <w:pStyle w:val="point"/>
      </w:pPr>
      <w:r>
        <w:t>117. Лица, нарушившие требования настоящих Правил и иных нормативных правовых актов, регулирующих вопросы охраны и использования рыбных ресурсов, несут административную, уголовную и иную ответственность в соответствии с законодательными актами.</w:t>
      </w:r>
    </w:p>
    <w:p w:rsidR="0000408F" w:rsidRDefault="0000408F">
      <w:pPr>
        <w:pStyle w:val="point"/>
      </w:pPr>
      <w:r>
        <w:t>118. Незаконно добытая продукция рыболовства и запрещенные орудия рыболовства подлежат изъятию органами рыболовного контроля.</w:t>
      </w:r>
    </w:p>
    <w:p w:rsidR="0000408F" w:rsidRDefault="0000408F">
      <w:pPr>
        <w:pStyle w:val="newncpi"/>
      </w:pPr>
      <w:r>
        <w:t>Изъятие и использование незаконно добытой продукции рыболовства, запрещенных орудий рыболовства, взыскание и определение размера стоимости незаконно добытой продукции рыболовства при невозможности ее изъятия осуществляются в порядке, установленном законодательством.</w:t>
      </w:r>
    </w:p>
    <w:p w:rsidR="0000408F" w:rsidRDefault="0000408F">
      <w:pPr>
        <w:pStyle w:val="point"/>
      </w:pPr>
      <w:r>
        <w:t xml:space="preserve">119. Запрещенные орудия рыболовства, а также орудия рыболовства из </w:t>
      </w:r>
      <w:proofErr w:type="spellStart"/>
      <w:r>
        <w:t>сетематериалов</w:t>
      </w:r>
      <w:proofErr w:type="spellEnd"/>
      <w:r>
        <w:t>, которые не могут быть использованы для промыслового рыболовства, изъятые у физических лиц либо бесхозяйные, изъятая у физических лиц незаконно добытая продукция рыболовства, а также бесхозяйная продукция рыболовства, затраты на доставку и реализацию которой превышают ее стоимость, определяемую в порядке, установленном Советом Министров Республики Беларусь, на день изъятия продукции рыболовства, или в случае ее порчи из-за температурных и иных условий, подлежат уничтожению органами рыболовного контроля с оформлением акта по форме согласно приложению 8.</w:t>
      </w:r>
    </w:p>
    <w:p w:rsidR="0000408F" w:rsidRDefault="0000408F">
      <w:pPr>
        <w:pStyle w:val="point"/>
      </w:pPr>
      <w:r>
        <w:t>120. Вред, причиненный окружающей среде в результате незаконного вылова или уничтожения рыбы и иного вредного воздействия на среду ее обитания, подлежит возмещению лицом, причинившим его, в размере, определенном по таксам, установленным Президентом Республики Беларусь, а в случае невозможности их применения – по фактическим затратам на восстановление нарушенного состояния окружающей среды с учетом понесенных убытков, в том числе упущенной выгоды. Возмещение указанного вреда осуществляется независимо от изъятия продукции рыболовства.</w:t>
      </w:r>
    </w:p>
    <w:p w:rsidR="0000408F" w:rsidRDefault="0000408F">
      <w:pPr>
        <w:pStyle w:val="point"/>
      </w:pPr>
      <w:r>
        <w:t>121. Требования о возмещении вреда, причиненного окружающей среде в результате незаконного вылова или уничтожения рыбы и иного вредного воздействия на среду ее обитания, предъявляются органами рыболовного контроля в соответствии с настоящими Правилами и другими законодательными актами.</w:t>
      </w:r>
    </w:p>
    <w:p w:rsidR="0000408F" w:rsidRDefault="0000408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38"/>
        <w:gridCol w:w="3416"/>
      </w:tblGrid>
      <w:tr w:rsidR="0000408F">
        <w:tc>
          <w:tcPr>
            <w:tcW w:w="3174" w:type="pct"/>
            <w:tcMar>
              <w:top w:w="0" w:type="dxa"/>
              <w:left w:w="6" w:type="dxa"/>
              <w:bottom w:w="0" w:type="dxa"/>
              <w:right w:w="6" w:type="dxa"/>
            </w:tcMar>
            <w:hideMark/>
          </w:tcPr>
          <w:p w:rsidR="0000408F" w:rsidRDefault="0000408F">
            <w:pPr>
              <w:pStyle w:val="newncpi"/>
            </w:pPr>
            <w:r>
              <w:t> </w:t>
            </w:r>
          </w:p>
        </w:tc>
        <w:tc>
          <w:tcPr>
            <w:tcW w:w="1826" w:type="pct"/>
            <w:tcMar>
              <w:top w:w="0" w:type="dxa"/>
              <w:left w:w="6" w:type="dxa"/>
              <w:bottom w:w="0" w:type="dxa"/>
              <w:right w:w="6" w:type="dxa"/>
            </w:tcMar>
            <w:hideMark/>
          </w:tcPr>
          <w:p w:rsidR="0000408F" w:rsidRDefault="0000408F">
            <w:pPr>
              <w:pStyle w:val="append1"/>
            </w:pPr>
            <w:r>
              <w:t>Приложение 1</w:t>
            </w:r>
          </w:p>
          <w:p w:rsidR="0000408F" w:rsidRDefault="0000408F">
            <w:pPr>
              <w:pStyle w:val="append"/>
            </w:pPr>
            <w:r>
              <w:t xml:space="preserve">к Правилам ведения рыболовного </w:t>
            </w:r>
            <w:r>
              <w:br/>
              <w:t xml:space="preserve">хозяйства и рыболовства </w:t>
            </w:r>
          </w:p>
        </w:tc>
      </w:tr>
    </w:tbl>
    <w:p w:rsidR="0000408F" w:rsidRDefault="0000408F">
      <w:pPr>
        <w:pStyle w:val="titlep"/>
        <w:jc w:val="left"/>
      </w:pPr>
      <w:r>
        <w:t>Нормативы допустимого вылова рыбы с одного гектара или на километр рыболовных угодий</w:t>
      </w:r>
    </w:p>
    <w:p w:rsidR="0000408F" w:rsidRDefault="0000408F">
      <w:pPr>
        <w:pStyle w:val="edizmeren"/>
      </w:pPr>
      <w:r>
        <w:t>(кг в год)</w:t>
      </w:r>
    </w:p>
    <w:tbl>
      <w:tblPr>
        <w:tblW w:w="5000" w:type="pct"/>
        <w:tblCellMar>
          <w:left w:w="0" w:type="dxa"/>
          <w:right w:w="0" w:type="dxa"/>
        </w:tblCellMar>
        <w:tblLook w:val="04A0" w:firstRow="1" w:lastRow="0" w:firstColumn="1" w:lastColumn="0" w:noHBand="0" w:noVBand="1"/>
      </w:tblPr>
      <w:tblGrid>
        <w:gridCol w:w="3060"/>
        <w:gridCol w:w="901"/>
        <w:gridCol w:w="1078"/>
        <w:gridCol w:w="1078"/>
        <w:gridCol w:w="1259"/>
        <w:gridCol w:w="849"/>
        <w:gridCol w:w="1129"/>
      </w:tblGrid>
      <w:tr w:rsidR="0000408F">
        <w:trPr>
          <w:trHeight w:val="240"/>
        </w:trPr>
        <w:tc>
          <w:tcPr>
            <w:tcW w:w="163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Типы, классы и категории рыболовных угодий</w:t>
            </w:r>
          </w:p>
        </w:tc>
        <w:tc>
          <w:tcPr>
            <w:tcW w:w="3364"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0408F" w:rsidRDefault="0000408F">
            <w:pPr>
              <w:pStyle w:val="table10"/>
              <w:jc w:val="center"/>
            </w:pPr>
            <w:r>
              <w:t>Области</w:t>
            </w:r>
          </w:p>
        </w:tc>
      </w:tr>
      <w:tr w:rsidR="0000408F">
        <w:trPr>
          <w:trHeight w:val="240"/>
        </w:trPr>
        <w:tc>
          <w:tcPr>
            <w:tcW w:w="0" w:type="auto"/>
            <w:vMerge/>
            <w:tcBorders>
              <w:top w:val="single" w:sz="4" w:space="0" w:color="auto"/>
              <w:bottom w:val="single" w:sz="4" w:space="0" w:color="auto"/>
              <w:right w:val="single" w:sz="4" w:space="0" w:color="auto"/>
            </w:tcBorders>
            <w:vAlign w:val="center"/>
            <w:hideMark/>
          </w:tcPr>
          <w:p w:rsidR="0000408F" w:rsidRDefault="0000408F">
            <w:pPr>
              <w:rPr>
                <w:rFonts w:eastAsiaTheme="minorEastAsia"/>
                <w:sz w:val="20"/>
                <w:szCs w:val="20"/>
              </w:rPr>
            </w:pP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Брестская</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Витебская</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Гомельская</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Гродненская</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Минская</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0408F" w:rsidRDefault="0000408F">
            <w:pPr>
              <w:pStyle w:val="table10"/>
              <w:jc w:val="center"/>
            </w:pPr>
            <w:r>
              <w:t>Могилевская</w:t>
            </w:r>
          </w:p>
        </w:tc>
      </w:tr>
      <w:tr w:rsidR="0000408F">
        <w:trPr>
          <w:trHeight w:val="240"/>
        </w:trPr>
        <w:tc>
          <w:tcPr>
            <w:tcW w:w="1636" w:type="pct"/>
            <w:tcBorders>
              <w:top w:val="single" w:sz="4" w:space="0" w:color="auto"/>
            </w:tcBorders>
            <w:tcMar>
              <w:top w:w="0" w:type="dxa"/>
              <w:left w:w="6" w:type="dxa"/>
              <w:bottom w:w="0" w:type="dxa"/>
              <w:right w:w="6" w:type="dxa"/>
            </w:tcMar>
            <w:hideMark/>
          </w:tcPr>
          <w:p w:rsidR="0000408F" w:rsidRDefault="0000408F">
            <w:pPr>
              <w:pStyle w:val="table10"/>
              <w:spacing w:before="120"/>
            </w:pPr>
            <w:r>
              <w:t xml:space="preserve">Водоемы (озера и водохранилища): </w:t>
            </w:r>
          </w:p>
        </w:tc>
        <w:tc>
          <w:tcPr>
            <w:tcW w:w="482" w:type="pct"/>
            <w:tcBorders>
              <w:top w:val="single" w:sz="4" w:space="0" w:color="auto"/>
            </w:tcBorders>
            <w:tcMar>
              <w:top w:w="0" w:type="dxa"/>
              <w:left w:w="6" w:type="dxa"/>
              <w:bottom w:w="0" w:type="dxa"/>
              <w:right w:w="6" w:type="dxa"/>
            </w:tcMar>
            <w:hideMark/>
          </w:tcPr>
          <w:p w:rsidR="0000408F" w:rsidRDefault="0000408F">
            <w:pPr>
              <w:pStyle w:val="table10"/>
              <w:spacing w:before="120"/>
              <w:jc w:val="center"/>
            </w:pPr>
            <w:r>
              <w:t> </w:t>
            </w:r>
          </w:p>
        </w:tc>
        <w:tc>
          <w:tcPr>
            <w:tcW w:w="577" w:type="pct"/>
            <w:tcBorders>
              <w:top w:val="single" w:sz="4" w:space="0" w:color="auto"/>
            </w:tcBorders>
            <w:tcMar>
              <w:top w:w="0" w:type="dxa"/>
              <w:left w:w="6" w:type="dxa"/>
              <w:bottom w:w="0" w:type="dxa"/>
              <w:right w:w="6" w:type="dxa"/>
            </w:tcMar>
            <w:hideMark/>
          </w:tcPr>
          <w:p w:rsidR="0000408F" w:rsidRDefault="0000408F">
            <w:pPr>
              <w:pStyle w:val="table10"/>
              <w:spacing w:before="120"/>
              <w:jc w:val="center"/>
            </w:pPr>
            <w:r>
              <w:t> </w:t>
            </w:r>
          </w:p>
        </w:tc>
        <w:tc>
          <w:tcPr>
            <w:tcW w:w="577" w:type="pct"/>
            <w:tcBorders>
              <w:top w:val="single" w:sz="4" w:space="0" w:color="auto"/>
            </w:tcBorders>
            <w:tcMar>
              <w:top w:w="0" w:type="dxa"/>
              <w:left w:w="6" w:type="dxa"/>
              <w:bottom w:w="0" w:type="dxa"/>
              <w:right w:w="6" w:type="dxa"/>
            </w:tcMar>
            <w:hideMark/>
          </w:tcPr>
          <w:p w:rsidR="0000408F" w:rsidRDefault="0000408F">
            <w:pPr>
              <w:pStyle w:val="table10"/>
              <w:spacing w:before="120"/>
              <w:jc w:val="center"/>
            </w:pPr>
            <w:r>
              <w:t> </w:t>
            </w:r>
          </w:p>
        </w:tc>
        <w:tc>
          <w:tcPr>
            <w:tcW w:w="673" w:type="pct"/>
            <w:tcBorders>
              <w:top w:val="single" w:sz="4" w:space="0" w:color="auto"/>
            </w:tcBorders>
            <w:tcMar>
              <w:top w:w="0" w:type="dxa"/>
              <w:left w:w="6" w:type="dxa"/>
              <w:bottom w:w="0" w:type="dxa"/>
              <w:right w:w="6" w:type="dxa"/>
            </w:tcMar>
            <w:hideMark/>
          </w:tcPr>
          <w:p w:rsidR="0000408F" w:rsidRDefault="0000408F">
            <w:pPr>
              <w:pStyle w:val="table10"/>
              <w:spacing w:before="120"/>
              <w:jc w:val="center"/>
            </w:pPr>
            <w:r>
              <w:t> </w:t>
            </w:r>
          </w:p>
        </w:tc>
        <w:tc>
          <w:tcPr>
            <w:tcW w:w="454" w:type="pct"/>
            <w:tcBorders>
              <w:top w:val="single" w:sz="4" w:space="0" w:color="auto"/>
            </w:tcBorders>
            <w:tcMar>
              <w:top w:w="0" w:type="dxa"/>
              <w:left w:w="6" w:type="dxa"/>
              <w:bottom w:w="0" w:type="dxa"/>
              <w:right w:w="6" w:type="dxa"/>
            </w:tcMar>
            <w:hideMark/>
          </w:tcPr>
          <w:p w:rsidR="0000408F" w:rsidRDefault="0000408F">
            <w:pPr>
              <w:pStyle w:val="table10"/>
              <w:spacing w:before="120"/>
              <w:jc w:val="center"/>
            </w:pPr>
            <w:r>
              <w:t> </w:t>
            </w:r>
          </w:p>
        </w:tc>
        <w:tc>
          <w:tcPr>
            <w:tcW w:w="603" w:type="pct"/>
            <w:tcBorders>
              <w:top w:val="single" w:sz="4" w:space="0" w:color="auto"/>
            </w:tcBorders>
            <w:tcMar>
              <w:top w:w="0" w:type="dxa"/>
              <w:left w:w="6" w:type="dxa"/>
              <w:bottom w:w="0" w:type="dxa"/>
              <w:right w:w="6" w:type="dxa"/>
            </w:tcMar>
            <w:hideMark/>
          </w:tcPr>
          <w:p w:rsidR="0000408F" w:rsidRDefault="0000408F">
            <w:pPr>
              <w:pStyle w:val="table10"/>
              <w:spacing w:before="120"/>
              <w:jc w:val="center"/>
            </w:pPr>
            <w:r>
              <w:t> </w:t>
            </w:r>
          </w:p>
        </w:tc>
      </w:tr>
      <w:tr w:rsidR="0000408F">
        <w:trPr>
          <w:trHeight w:val="240"/>
        </w:trPr>
        <w:tc>
          <w:tcPr>
            <w:tcW w:w="1636" w:type="pct"/>
            <w:tcMar>
              <w:top w:w="0" w:type="dxa"/>
              <w:left w:w="6" w:type="dxa"/>
              <w:bottom w:w="0" w:type="dxa"/>
              <w:right w:w="6" w:type="dxa"/>
            </w:tcMar>
            <w:hideMark/>
          </w:tcPr>
          <w:p w:rsidR="0000408F" w:rsidRDefault="0000408F">
            <w:pPr>
              <w:pStyle w:val="table10"/>
              <w:spacing w:before="120"/>
              <w:ind w:left="284"/>
            </w:pPr>
            <w:proofErr w:type="spellStart"/>
            <w:r>
              <w:t>сигово</w:t>
            </w:r>
            <w:proofErr w:type="spellEnd"/>
            <w:r>
              <w:t>-снетковые</w:t>
            </w:r>
          </w:p>
        </w:tc>
        <w:tc>
          <w:tcPr>
            <w:tcW w:w="482" w:type="pct"/>
            <w:tcMar>
              <w:top w:w="0" w:type="dxa"/>
              <w:left w:w="6" w:type="dxa"/>
              <w:bottom w:w="0" w:type="dxa"/>
              <w:right w:w="6" w:type="dxa"/>
            </w:tcMar>
            <w:hideMark/>
          </w:tcPr>
          <w:p w:rsidR="0000408F" w:rsidRDefault="0000408F">
            <w:pPr>
              <w:pStyle w:val="table10"/>
              <w:spacing w:before="120"/>
              <w:jc w:val="center"/>
            </w:pPr>
            <w:r>
              <w:t>–</w:t>
            </w:r>
          </w:p>
        </w:tc>
        <w:tc>
          <w:tcPr>
            <w:tcW w:w="577" w:type="pct"/>
            <w:tcMar>
              <w:top w:w="0" w:type="dxa"/>
              <w:left w:w="6" w:type="dxa"/>
              <w:bottom w:w="0" w:type="dxa"/>
              <w:right w:w="6" w:type="dxa"/>
            </w:tcMar>
            <w:hideMark/>
          </w:tcPr>
          <w:p w:rsidR="0000408F" w:rsidRDefault="0000408F">
            <w:pPr>
              <w:pStyle w:val="table10"/>
              <w:spacing w:before="120"/>
              <w:jc w:val="center"/>
            </w:pPr>
            <w:r>
              <w:t>20,7</w:t>
            </w:r>
          </w:p>
        </w:tc>
        <w:tc>
          <w:tcPr>
            <w:tcW w:w="577" w:type="pct"/>
            <w:tcMar>
              <w:top w:w="0" w:type="dxa"/>
              <w:left w:w="6" w:type="dxa"/>
              <w:bottom w:w="0" w:type="dxa"/>
              <w:right w:w="6" w:type="dxa"/>
            </w:tcMar>
            <w:hideMark/>
          </w:tcPr>
          <w:p w:rsidR="0000408F" w:rsidRDefault="0000408F">
            <w:pPr>
              <w:pStyle w:val="table10"/>
              <w:spacing w:before="120"/>
              <w:jc w:val="center"/>
            </w:pPr>
            <w:r>
              <w:t>–</w:t>
            </w:r>
          </w:p>
        </w:tc>
        <w:tc>
          <w:tcPr>
            <w:tcW w:w="673" w:type="pct"/>
            <w:tcMar>
              <w:top w:w="0" w:type="dxa"/>
              <w:left w:w="6" w:type="dxa"/>
              <w:bottom w:w="0" w:type="dxa"/>
              <w:right w:w="6" w:type="dxa"/>
            </w:tcMar>
            <w:hideMark/>
          </w:tcPr>
          <w:p w:rsidR="0000408F" w:rsidRDefault="0000408F">
            <w:pPr>
              <w:pStyle w:val="table10"/>
              <w:spacing w:before="120"/>
              <w:jc w:val="center"/>
            </w:pPr>
            <w:r>
              <w:t>–</w:t>
            </w:r>
          </w:p>
        </w:tc>
        <w:tc>
          <w:tcPr>
            <w:tcW w:w="454" w:type="pct"/>
            <w:tcMar>
              <w:top w:w="0" w:type="dxa"/>
              <w:left w:w="6" w:type="dxa"/>
              <w:bottom w:w="0" w:type="dxa"/>
              <w:right w:w="6" w:type="dxa"/>
            </w:tcMar>
            <w:hideMark/>
          </w:tcPr>
          <w:p w:rsidR="0000408F" w:rsidRDefault="0000408F">
            <w:pPr>
              <w:pStyle w:val="table10"/>
              <w:spacing w:before="120"/>
              <w:jc w:val="center"/>
            </w:pPr>
            <w:r>
              <w:t>22,4</w:t>
            </w:r>
          </w:p>
        </w:tc>
        <w:tc>
          <w:tcPr>
            <w:tcW w:w="603" w:type="pct"/>
            <w:tcMar>
              <w:top w:w="0" w:type="dxa"/>
              <w:left w:w="6" w:type="dxa"/>
              <w:bottom w:w="0" w:type="dxa"/>
              <w:right w:w="6" w:type="dxa"/>
            </w:tcMar>
            <w:hideMark/>
          </w:tcPr>
          <w:p w:rsidR="0000408F" w:rsidRDefault="0000408F">
            <w:pPr>
              <w:pStyle w:val="table10"/>
              <w:spacing w:before="120"/>
              <w:jc w:val="center"/>
            </w:pPr>
            <w:r>
              <w:t>–</w:t>
            </w:r>
          </w:p>
        </w:tc>
      </w:tr>
      <w:tr w:rsidR="0000408F">
        <w:trPr>
          <w:trHeight w:val="240"/>
        </w:trPr>
        <w:tc>
          <w:tcPr>
            <w:tcW w:w="1636" w:type="pct"/>
            <w:tcMar>
              <w:top w:w="0" w:type="dxa"/>
              <w:left w:w="6" w:type="dxa"/>
              <w:bottom w:w="0" w:type="dxa"/>
              <w:right w:w="6" w:type="dxa"/>
            </w:tcMar>
            <w:hideMark/>
          </w:tcPr>
          <w:p w:rsidR="0000408F" w:rsidRDefault="0000408F">
            <w:pPr>
              <w:pStyle w:val="table10"/>
              <w:spacing w:before="120"/>
              <w:ind w:left="284"/>
            </w:pPr>
            <w:proofErr w:type="spellStart"/>
            <w:r>
              <w:t>лещово</w:t>
            </w:r>
            <w:proofErr w:type="spellEnd"/>
            <w:r>
              <w:t>-судачьи</w:t>
            </w:r>
          </w:p>
        </w:tc>
        <w:tc>
          <w:tcPr>
            <w:tcW w:w="482" w:type="pct"/>
            <w:tcMar>
              <w:top w:w="0" w:type="dxa"/>
              <w:left w:w="6" w:type="dxa"/>
              <w:bottom w:w="0" w:type="dxa"/>
              <w:right w:w="6" w:type="dxa"/>
            </w:tcMar>
            <w:hideMark/>
          </w:tcPr>
          <w:p w:rsidR="0000408F" w:rsidRDefault="0000408F">
            <w:pPr>
              <w:pStyle w:val="table10"/>
              <w:spacing w:before="120"/>
              <w:jc w:val="center"/>
            </w:pPr>
            <w:r>
              <w:t>–</w:t>
            </w:r>
          </w:p>
        </w:tc>
        <w:tc>
          <w:tcPr>
            <w:tcW w:w="577" w:type="pct"/>
            <w:tcMar>
              <w:top w:w="0" w:type="dxa"/>
              <w:left w:w="6" w:type="dxa"/>
              <w:bottom w:w="0" w:type="dxa"/>
              <w:right w:w="6" w:type="dxa"/>
            </w:tcMar>
            <w:hideMark/>
          </w:tcPr>
          <w:p w:rsidR="0000408F" w:rsidRDefault="0000408F">
            <w:pPr>
              <w:pStyle w:val="table10"/>
              <w:spacing w:before="120"/>
              <w:jc w:val="center"/>
            </w:pPr>
            <w:r>
              <w:t>31,1</w:t>
            </w:r>
          </w:p>
        </w:tc>
        <w:tc>
          <w:tcPr>
            <w:tcW w:w="577" w:type="pct"/>
            <w:tcMar>
              <w:top w:w="0" w:type="dxa"/>
              <w:left w:w="6" w:type="dxa"/>
              <w:bottom w:w="0" w:type="dxa"/>
              <w:right w:w="6" w:type="dxa"/>
            </w:tcMar>
            <w:hideMark/>
          </w:tcPr>
          <w:p w:rsidR="0000408F" w:rsidRDefault="0000408F">
            <w:pPr>
              <w:pStyle w:val="table10"/>
              <w:spacing w:before="120"/>
              <w:jc w:val="center"/>
            </w:pPr>
            <w:r>
              <w:t>–</w:t>
            </w:r>
          </w:p>
        </w:tc>
        <w:tc>
          <w:tcPr>
            <w:tcW w:w="673" w:type="pct"/>
            <w:tcMar>
              <w:top w:w="0" w:type="dxa"/>
              <w:left w:w="6" w:type="dxa"/>
              <w:bottom w:w="0" w:type="dxa"/>
              <w:right w:w="6" w:type="dxa"/>
            </w:tcMar>
            <w:hideMark/>
          </w:tcPr>
          <w:p w:rsidR="0000408F" w:rsidRDefault="0000408F">
            <w:pPr>
              <w:pStyle w:val="table10"/>
              <w:spacing w:before="120"/>
              <w:jc w:val="center"/>
            </w:pPr>
            <w:r>
              <w:t>–</w:t>
            </w:r>
          </w:p>
        </w:tc>
        <w:tc>
          <w:tcPr>
            <w:tcW w:w="454" w:type="pct"/>
            <w:tcMar>
              <w:top w:w="0" w:type="dxa"/>
              <w:left w:w="6" w:type="dxa"/>
              <w:bottom w:w="0" w:type="dxa"/>
              <w:right w:w="6" w:type="dxa"/>
            </w:tcMar>
            <w:hideMark/>
          </w:tcPr>
          <w:p w:rsidR="0000408F" w:rsidRDefault="0000408F">
            <w:pPr>
              <w:pStyle w:val="table10"/>
              <w:spacing w:before="120"/>
              <w:jc w:val="center"/>
            </w:pPr>
            <w:r>
              <w:t>33,8</w:t>
            </w:r>
          </w:p>
        </w:tc>
        <w:tc>
          <w:tcPr>
            <w:tcW w:w="603" w:type="pct"/>
            <w:tcMar>
              <w:top w:w="0" w:type="dxa"/>
              <w:left w:w="6" w:type="dxa"/>
              <w:bottom w:w="0" w:type="dxa"/>
              <w:right w:w="6" w:type="dxa"/>
            </w:tcMar>
            <w:hideMark/>
          </w:tcPr>
          <w:p w:rsidR="0000408F" w:rsidRDefault="0000408F">
            <w:pPr>
              <w:pStyle w:val="table10"/>
              <w:spacing w:before="120"/>
              <w:jc w:val="center"/>
            </w:pPr>
            <w:r>
              <w:t>–</w:t>
            </w:r>
          </w:p>
        </w:tc>
      </w:tr>
      <w:tr w:rsidR="0000408F">
        <w:trPr>
          <w:trHeight w:val="240"/>
        </w:trPr>
        <w:tc>
          <w:tcPr>
            <w:tcW w:w="1636" w:type="pct"/>
            <w:tcMar>
              <w:top w:w="0" w:type="dxa"/>
              <w:left w:w="6" w:type="dxa"/>
              <w:bottom w:w="0" w:type="dxa"/>
              <w:right w:w="6" w:type="dxa"/>
            </w:tcMar>
            <w:hideMark/>
          </w:tcPr>
          <w:p w:rsidR="0000408F" w:rsidRDefault="0000408F">
            <w:pPr>
              <w:pStyle w:val="table10"/>
              <w:spacing w:before="120"/>
              <w:ind w:left="284"/>
            </w:pPr>
            <w:proofErr w:type="spellStart"/>
            <w:r>
              <w:t>лещово</w:t>
            </w:r>
            <w:proofErr w:type="spellEnd"/>
            <w:r>
              <w:t>-щучье-</w:t>
            </w:r>
            <w:proofErr w:type="spellStart"/>
            <w:r>
              <w:t>плотвичные</w:t>
            </w:r>
            <w:proofErr w:type="spellEnd"/>
          </w:p>
        </w:tc>
        <w:tc>
          <w:tcPr>
            <w:tcW w:w="482" w:type="pct"/>
            <w:tcMar>
              <w:top w:w="0" w:type="dxa"/>
              <w:left w:w="6" w:type="dxa"/>
              <w:bottom w:w="0" w:type="dxa"/>
              <w:right w:w="6" w:type="dxa"/>
            </w:tcMar>
            <w:hideMark/>
          </w:tcPr>
          <w:p w:rsidR="0000408F" w:rsidRDefault="0000408F">
            <w:pPr>
              <w:pStyle w:val="table10"/>
              <w:spacing w:before="120"/>
              <w:jc w:val="center"/>
            </w:pPr>
            <w:r>
              <w:t>36,1</w:t>
            </w:r>
          </w:p>
        </w:tc>
        <w:tc>
          <w:tcPr>
            <w:tcW w:w="577" w:type="pct"/>
            <w:tcMar>
              <w:top w:w="0" w:type="dxa"/>
              <w:left w:w="6" w:type="dxa"/>
              <w:bottom w:w="0" w:type="dxa"/>
              <w:right w:w="6" w:type="dxa"/>
            </w:tcMar>
            <w:hideMark/>
          </w:tcPr>
          <w:p w:rsidR="0000408F" w:rsidRDefault="0000408F">
            <w:pPr>
              <w:pStyle w:val="table10"/>
              <w:spacing w:before="120"/>
              <w:jc w:val="center"/>
            </w:pPr>
            <w:r>
              <w:t>30,0</w:t>
            </w:r>
          </w:p>
        </w:tc>
        <w:tc>
          <w:tcPr>
            <w:tcW w:w="577" w:type="pct"/>
            <w:tcMar>
              <w:top w:w="0" w:type="dxa"/>
              <w:left w:w="6" w:type="dxa"/>
              <w:bottom w:w="0" w:type="dxa"/>
              <w:right w:w="6" w:type="dxa"/>
            </w:tcMar>
            <w:hideMark/>
          </w:tcPr>
          <w:p w:rsidR="0000408F" w:rsidRDefault="0000408F">
            <w:pPr>
              <w:pStyle w:val="table10"/>
              <w:spacing w:before="120"/>
              <w:jc w:val="center"/>
            </w:pPr>
            <w:r>
              <w:t>29,0</w:t>
            </w:r>
          </w:p>
        </w:tc>
        <w:tc>
          <w:tcPr>
            <w:tcW w:w="673" w:type="pct"/>
            <w:tcMar>
              <w:top w:w="0" w:type="dxa"/>
              <w:left w:w="6" w:type="dxa"/>
              <w:bottom w:w="0" w:type="dxa"/>
              <w:right w:w="6" w:type="dxa"/>
            </w:tcMar>
            <w:hideMark/>
          </w:tcPr>
          <w:p w:rsidR="0000408F" w:rsidRDefault="0000408F">
            <w:pPr>
              <w:pStyle w:val="table10"/>
              <w:spacing w:before="120"/>
              <w:jc w:val="center"/>
            </w:pPr>
            <w:r>
              <w:t>30,2</w:t>
            </w:r>
          </w:p>
        </w:tc>
        <w:tc>
          <w:tcPr>
            <w:tcW w:w="454" w:type="pct"/>
            <w:tcMar>
              <w:top w:w="0" w:type="dxa"/>
              <w:left w:w="6" w:type="dxa"/>
              <w:bottom w:w="0" w:type="dxa"/>
              <w:right w:w="6" w:type="dxa"/>
            </w:tcMar>
            <w:hideMark/>
          </w:tcPr>
          <w:p w:rsidR="0000408F" w:rsidRDefault="0000408F">
            <w:pPr>
              <w:pStyle w:val="table10"/>
              <w:spacing w:before="120"/>
              <w:jc w:val="center"/>
            </w:pPr>
            <w:r>
              <w:t>26,0</w:t>
            </w:r>
          </w:p>
        </w:tc>
        <w:tc>
          <w:tcPr>
            <w:tcW w:w="603" w:type="pct"/>
            <w:tcMar>
              <w:top w:w="0" w:type="dxa"/>
              <w:left w:w="6" w:type="dxa"/>
              <w:bottom w:w="0" w:type="dxa"/>
              <w:right w:w="6" w:type="dxa"/>
            </w:tcMar>
            <w:hideMark/>
          </w:tcPr>
          <w:p w:rsidR="0000408F" w:rsidRDefault="0000408F">
            <w:pPr>
              <w:pStyle w:val="table10"/>
              <w:spacing w:before="120"/>
              <w:jc w:val="center"/>
            </w:pPr>
            <w:r>
              <w:t>18,0</w:t>
            </w:r>
          </w:p>
        </w:tc>
      </w:tr>
      <w:tr w:rsidR="0000408F">
        <w:trPr>
          <w:trHeight w:val="240"/>
        </w:trPr>
        <w:tc>
          <w:tcPr>
            <w:tcW w:w="1636" w:type="pct"/>
            <w:tcMar>
              <w:top w:w="0" w:type="dxa"/>
              <w:left w:w="6" w:type="dxa"/>
              <w:bottom w:w="0" w:type="dxa"/>
              <w:right w:w="6" w:type="dxa"/>
            </w:tcMar>
            <w:hideMark/>
          </w:tcPr>
          <w:p w:rsidR="0000408F" w:rsidRDefault="0000408F">
            <w:pPr>
              <w:pStyle w:val="table10"/>
              <w:spacing w:before="120"/>
              <w:ind w:left="284"/>
            </w:pPr>
            <w:proofErr w:type="spellStart"/>
            <w:r>
              <w:t>карасево</w:t>
            </w:r>
            <w:proofErr w:type="spellEnd"/>
            <w:r>
              <w:t>-линевые</w:t>
            </w:r>
          </w:p>
        </w:tc>
        <w:tc>
          <w:tcPr>
            <w:tcW w:w="482" w:type="pct"/>
            <w:tcMar>
              <w:top w:w="0" w:type="dxa"/>
              <w:left w:w="6" w:type="dxa"/>
              <w:bottom w:w="0" w:type="dxa"/>
              <w:right w:w="6" w:type="dxa"/>
            </w:tcMar>
            <w:hideMark/>
          </w:tcPr>
          <w:p w:rsidR="0000408F" w:rsidRDefault="0000408F">
            <w:pPr>
              <w:pStyle w:val="table10"/>
              <w:spacing w:before="120"/>
              <w:jc w:val="center"/>
            </w:pPr>
            <w:r>
              <w:t>29,7</w:t>
            </w:r>
          </w:p>
        </w:tc>
        <w:tc>
          <w:tcPr>
            <w:tcW w:w="577" w:type="pct"/>
            <w:tcMar>
              <w:top w:w="0" w:type="dxa"/>
              <w:left w:w="6" w:type="dxa"/>
              <w:bottom w:w="0" w:type="dxa"/>
              <w:right w:w="6" w:type="dxa"/>
            </w:tcMar>
            <w:hideMark/>
          </w:tcPr>
          <w:p w:rsidR="0000408F" w:rsidRDefault="0000408F">
            <w:pPr>
              <w:pStyle w:val="table10"/>
              <w:spacing w:before="120"/>
              <w:jc w:val="center"/>
            </w:pPr>
            <w:r>
              <w:t>26,0</w:t>
            </w:r>
          </w:p>
        </w:tc>
        <w:tc>
          <w:tcPr>
            <w:tcW w:w="577" w:type="pct"/>
            <w:tcMar>
              <w:top w:w="0" w:type="dxa"/>
              <w:left w:w="6" w:type="dxa"/>
              <w:bottom w:w="0" w:type="dxa"/>
              <w:right w:w="6" w:type="dxa"/>
            </w:tcMar>
            <w:hideMark/>
          </w:tcPr>
          <w:p w:rsidR="0000408F" w:rsidRDefault="0000408F">
            <w:pPr>
              <w:pStyle w:val="table10"/>
              <w:spacing w:before="120"/>
              <w:jc w:val="center"/>
            </w:pPr>
            <w:r>
              <w:t>32,3</w:t>
            </w:r>
          </w:p>
        </w:tc>
        <w:tc>
          <w:tcPr>
            <w:tcW w:w="673" w:type="pct"/>
            <w:tcMar>
              <w:top w:w="0" w:type="dxa"/>
              <w:left w:w="6" w:type="dxa"/>
              <w:bottom w:w="0" w:type="dxa"/>
              <w:right w:w="6" w:type="dxa"/>
            </w:tcMar>
            <w:hideMark/>
          </w:tcPr>
          <w:p w:rsidR="0000408F" w:rsidRDefault="0000408F">
            <w:pPr>
              <w:pStyle w:val="table10"/>
              <w:spacing w:before="120"/>
              <w:jc w:val="center"/>
            </w:pPr>
            <w:r>
              <w:t>9,2</w:t>
            </w:r>
          </w:p>
        </w:tc>
        <w:tc>
          <w:tcPr>
            <w:tcW w:w="454" w:type="pct"/>
            <w:tcMar>
              <w:top w:w="0" w:type="dxa"/>
              <w:left w:w="6" w:type="dxa"/>
              <w:bottom w:w="0" w:type="dxa"/>
              <w:right w:w="6" w:type="dxa"/>
            </w:tcMar>
            <w:hideMark/>
          </w:tcPr>
          <w:p w:rsidR="0000408F" w:rsidRDefault="0000408F">
            <w:pPr>
              <w:pStyle w:val="table10"/>
              <w:spacing w:before="120"/>
              <w:jc w:val="center"/>
            </w:pPr>
            <w:r>
              <w:t>13,0</w:t>
            </w:r>
          </w:p>
        </w:tc>
        <w:tc>
          <w:tcPr>
            <w:tcW w:w="603" w:type="pct"/>
            <w:tcMar>
              <w:top w:w="0" w:type="dxa"/>
              <w:left w:w="6" w:type="dxa"/>
              <w:bottom w:w="0" w:type="dxa"/>
              <w:right w:w="6" w:type="dxa"/>
            </w:tcMar>
            <w:hideMark/>
          </w:tcPr>
          <w:p w:rsidR="0000408F" w:rsidRDefault="0000408F">
            <w:pPr>
              <w:pStyle w:val="table10"/>
              <w:spacing w:before="120"/>
              <w:jc w:val="center"/>
            </w:pPr>
            <w:r>
              <w:t>22,9</w:t>
            </w:r>
          </w:p>
        </w:tc>
      </w:tr>
      <w:tr w:rsidR="0000408F">
        <w:trPr>
          <w:trHeight w:val="240"/>
        </w:trPr>
        <w:tc>
          <w:tcPr>
            <w:tcW w:w="1636" w:type="pct"/>
            <w:tcMar>
              <w:top w:w="0" w:type="dxa"/>
              <w:left w:w="6" w:type="dxa"/>
              <w:bottom w:w="0" w:type="dxa"/>
              <w:right w:w="6" w:type="dxa"/>
            </w:tcMar>
            <w:hideMark/>
          </w:tcPr>
          <w:p w:rsidR="0000408F" w:rsidRDefault="0000408F">
            <w:pPr>
              <w:pStyle w:val="table10"/>
              <w:spacing w:before="120"/>
              <w:ind w:left="284"/>
            </w:pPr>
            <w:proofErr w:type="spellStart"/>
            <w:r>
              <w:t>окунево-плотвичные</w:t>
            </w:r>
            <w:proofErr w:type="spellEnd"/>
          </w:p>
        </w:tc>
        <w:tc>
          <w:tcPr>
            <w:tcW w:w="482" w:type="pct"/>
            <w:tcMar>
              <w:top w:w="0" w:type="dxa"/>
              <w:left w:w="6" w:type="dxa"/>
              <w:bottom w:w="0" w:type="dxa"/>
              <w:right w:w="6" w:type="dxa"/>
            </w:tcMar>
            <w:hideMark/>
          </w:tcPr>
          <w:p w:rsidR="0000408F" w:rsidRDefault="0000408F">
            <w:pPr>
              <w:pStyle w:val="table10"/>
              <w:spacing w:before="120"/>
              <w:jc w:val="center"/>
            </w:pPr>
            <w:r>
              <w:t>25,8</w:t>
            </w:r>
          </w:p>
        </w:tc>
        <w:tc>
          <w:tcPr>
            <w:tcW w:w="577" w:type="pct"/>
            <w:tcMar>
              <w:top w:w="0" w:type="dxa"/>
              <w:left w:w="6" w:type="dxa"/>
              <w:bottom w:w="0" w:type="dxa"/>
              <w:right w:w="6" w:type="dxa"/>
            </w:tcMar>
            <w:hideMark/>
          </w:tcPr>
          <w:p w:rsidR="0000408F" w:rsidRDefault="0000408F">
            <w:pPr>
              <w:pStyle w:val="table10"/>
              <w:spacing w:before="120"/>
              <w:jc w:val="center"/>
            </w:pPr>
            <w:r>
              <w:t>23,0</w:t>
            </w:r>
          </w:p>
        </w:tc>
        <w:tc>
          <w:tcPr>
            <w:tcW w:w="577" w:type="pct"/>
            <w:tcMar>
              <w:top w:w="0" w:type="dxa"/>
              <w:left w:w="6" w:type="dxa"/>
              <w:bottom w:w="0" w:type="dxa"/>
              <w:right w:w="6" w:type="dxa"/>
            </w:tcMar>
            <w:hideMark/>
          </w:tcPr>
          <w:p w:rsidR="0000408F" w:rsidRDefault="0000408F">
            <w:pPr>
              <w:pStyle w:val="table10"/>
              <w:spacing w:before="120"/>
              <w:jc w:val="center"/>
            </w:pPr>
            <w:r>
              <w:t>24,9</w:t>
            </w:r>
          </w:p>
        </w:tc>
        <w:tc>
          <w:tcPr>
            <w:tcW w:w="673" w:type="pct"/>
            <w:tcMar>
              <w:top w:w="0" w:type="dxa"/>
              <w:left w:w="6" w:type="dxa"/>
              <w:bottom w:w="0" w:type="dxa"/>
              <w:right w:w="6" w:type="dxa"/>
            </w:tcMar>
            <w:hideMark/>
          </w:tcPr>
          <w:p w:rsidR="0000408F" w:rsidRDefault="0000408F">
            <w:pPr>
              <w:pStyle w:val="table10"/>
              <w:spacing w:before="120"/>
              <w:jc w:val="center"/>
            </w:pPr>
            <w:r>
              <w:t>17,4</w:t>
            </w:r>
          </w:p>
        </w:tc>
        <w:tc>
          <w:tcPr>
            <w:tcW w:w="454" w:type="pct"/>
            <w:tcMar>
              <w:top w:w="0" w:type="dxa"/>
              <w:left w:w="6" w:type="dxa"/>
              <w:bottom w:w="0" w:type="dxa"/>
              <w:right w:w="6" w:type="dxa"/>
            </w:tcMar>
            <w:hideMark/>
          </w:tcPr>
          <w:p w:rsidR="0000408F" w:rsidRDefault="0000408F">
            <w:pPr>
              <w:pStyle w:val="table10"/>
              <w:spacing w:before="120"/>
              <w:jc w:val="center"/>
            </w:pPr>
            <w:r>
              <w:t>15,1</w:t>
            </w:r>
          </w:p>
        </w:tc>
        <w:tc>
          <w:tcPr>
            <w:tcW w:w="603" w:type="pct"/>
            <w:tcMar>
              <w:top w:w="0" w:type="dxa"/>
              <w:left w:w="6" w:type="dxa"/>
              <w:bottom w:w="0" w:type="dxa"/>
              <w:right w:w="6" w:type="dxa"/>
            </w:tcMar>
            <w:hideMark/>
          </w:tcPr>
          <w:p w:rsidR="0000408F" w:rsidRDefault="0000408F">
            <w:pPr>
              <w:pStyle w:val="table10"/>
              <w:spacing w:before="120"/>
              <w:jc w:val="center"/>
            </w:pPr>
            <w:r>
              <w:t>19,7</w:t>
            </w:r>
          </w:p>
        </w:tc>
      </w:tr>
      <w:tr w:rsidR="0000408F">
        <w:trPr>
          <w:trHeight w:val="240"/>
        </w:trPr>
        <w:tc>
          <w:tcPr>
            <w:tcW w:w="1636" w:type="pct"/>
            <w:tcMar>
              <w:top w:w="0" w:type="dxa"/>
              <w:left w:w="6" w:type="dxa"/>
              <w:bottom w:w="0" w:type="dxa"/>
              <w:right w:w="6" w:type="dxa"/>
            </w:tcMar>
            <w:hideMark/>
          </w:tcPr>
          <w:p w:rsidR="0000408F" w:rsidRDefault="0000408F">
            <w:pPr>
              <w:pStyle w:val="table10"/>
              <w:spacing w:before="120"/>
            </w:pPr>
            <w:r>
              <w:t xml:space="preserve">Водотоки (реки, ручьи и каналы): </w:t>
            </w:r>
          </w:p>
        </w:tc>
        <w:tc>
          <w:tcPr>
            <w:tcW w:w="482" w:type="pct"/>
            <w:tcMar>
              <w:top w:w="0" w:type="dxa"/>
              <w:left w:w="6" w:type="dxa"/>
              <w:bottom w:w="0" w:type="dxa"/>
              <w:right w:w="6" w:type="dxa"/>
            </w:tcMar>
            <w:hideMark/>
          </w:tcPr>
          <w:p w:rsidR="0000408F" w:rsidRDefault="0000408F">
            <w:pPr>
              <w:pStyle w:val="table10"/>
              <w:spacing w:before="120"/>
              <w:jc w:val="center"/>
            </w:pPr>
            <w:r>
              <w:t> </w:t>
            </w:r>
          </w:p>
        </w:tc>
        <w:tc>
          <w:tcPr>
            <w:tcW w:w="577" w:type="pct"/>
            <w:tcMar>
              <w:top w:w="0" w:type="dxa"/>
              <w:left w:w="6" w:type="dxa"/>
              <w:bottom w:w="0" w:type="dxa"/>
              <w:right w:w="6" w:type="dxa"/>
            </w:tcMar>
            <w:hideMark/>
          </w:tcPr>
          <w:p w:rsidR="0000408F" w:rsidRDefault="0000408F">
            <w:pPr>
              <w:pStyle w:val="table10"/>
              <w:spacing w:before="120"/>
              <w:jc w:val="center"/>
            </w:pPr>
            <w:r>
              <w:t> </w:t>
            </w:r>
          </w:p>
        </w:tc>
        <w:tc>
          <w:tcPr>
            <w:tcW w:w="577" w:type="pct"/>
            <w:tcMar>
              <w:top w:w="0" w:type="dxa"/>
              <w:left w:w="6" w:type="dxa"/>
              <w:bottom w:w="0" w:type="dxa"/>
              <w:right w:w="6" w:type="dxa"/>
            </w:tcMar>
            <w:hideMark/>
          </w:tcPr>
          <w:p w:rsidR="0000408F" w:rsidRDefault="0000408F">
            <w:pPr>
              <w:pStyle w:val="table10"/>
              <w:spacing w:before="120"/>
              <w:jc w:val="center"/>
            </w:pPr>
            <w:r>
              <w:t> </w:t>
            </w:r>
          </w:p>
        </w:tc>
        <w:tc>
          <w:tcPr>
            <w:tcW w:w="673" w:type="pct"/>
            <w:tcMar>
              <w:top w:w="0" w:type="dxa"/>
              <w:left w:w="6" w:type="dxa"/>
              <w:bottom w:w="0" w:type="dxa"/>
              <w:right w:w="6" w:type="dxa"/>
            </w:tcMar>
            <w:hideMark/>
          </w:tcPr>
          <w:p w:rsidR="0000408F" w:rsidRDefault="0000408F">
            <w:pPr>
              <w:pStyle w:val="table10"/>
              <w:spacing w:before="120"/>
              <w:jc w:val="center"/>
            </w:pPr>
            <w:r>
              <w:t> </w:t>
            </w:r>
          </w:p>
        </w:tc>
        <w:tc>
          <w:tcPr>
            <w:tcW w:w="454" w:type="pct"/>
            <w:tcMar>
              <w:top w:w="0" w:type="dxa"/>
              <w:left w:w="6" w:type="dxa"/>
              <w:bottom w:w="0" w:type="dxa"/>
              <w:right w:w="6" w:type="dxa"/>
            </w:tcMar>
            <w:hideMark/>
          </w:tcPr>
          <w:p w:rsidR="0000408F" w:rsidRDefault="0000408F">
            <w:pPr>
              <w:pStyle w:val="table10"/>
              <w:spacing w:before="120"/>
              <w:jc w:val="center"/>
            </w:pPr>
            <w:r>
              <w:t> </w:t>
            </w:r>
          </w:p>
        </w:tc>
        <w:tc>
          <w:tcPr>
            <w:tcW w:w="603" w:type="pct"/>
            <w:tcMar>
              <w:top w:w="0" w:type="dxa"/>
              <w:left w:w="6" w:type="dxa"/>
              <w:bottom w:w="0" w:type="dxa"/>
              <w:right w:w="6" w:type="dxa"/>
            </w:tcMar>
            <w:hideMark/>
          </w:tcPr>
          <w:p w:rsidR="0000408F" w:rsidRDefault="0000408F">
            <w:pPr>
              <w:pStyle w:val="table10"/>
              <w:spacing w:before="120"/>
              <w:jc w:val="center"/>
            </w:pPr>
            <w:r>
              <w:t> </w:t>
            </w:r>
          </w:p>
        </w:tc>
      </w:tr>
      <w:tr w:rsidR="0000408F">
        <w:trPr>
          <w:trHeight w:val="240"/>
        </w:trPr>
        <w:tc>
          <w:tcPr>
            <w:tcW w:w="1636" w:type="pct"/>
            <w:tcMar>
              <w:top w:w="0" w:type="dxa"/>
              <w:left w:w="6" w:type="dxa"/>
              <w:bottom w:w="0" w:type="dxa"/>
              <w:right w:w="6" w:type="dxa"/>
            </w:tcMar>
            <w:hideMark/>
          </w:tcPr>
          <w:p w:rsidR="0000408F" w:rsidRDefault="0000408F">
            <w:pPr>
              <w:pStyle w:val="table10"/>
              <w:spacing w:before="120"/>
              <w:ind w:left="284"/>
            </w:pPr>
            <w:r>
              <w:t>первой категории</w:t>
            </w:r>
          </w:p>
        </w:tc>
        <w:tc>
          <w:tcPr>
            <w:tcW w:w="482" w:type="pct"/>
            <w:tcMar>
              <w:top w:w="0" w:type="dxa"/>
              <w:left w:w="6" w:type="dxa"/>
              <w:bottom w:w="0" w:type="dxa"/>
              <w:right w:w="6" w:type="dxa"/>
            </w:tcMar>
            <w:hideMark/>
          </w:tcPr>
          <w:p w:rsidR="0000408F" w:rsidRDefault="0000408F">
            <w:pPr>
              <w:pStyle w:val="table10"/>
              <w:spacing w:before="120"/>
              <w:jc w:val="center"/>
            </w:pPr>
            <w:r>
              <w:t>32,4</w:t>
            </w:r>
          </w:p>
        </w:tc>
        <w:tc>
          <w:tcPr>
            <w:tcW w:w="577" w:type="pct"/>
            <w:tcMar>
              <w:top w:w="0" w:type="dxa"/>
              <w:left w:w="6" w:type="dxa"/>
              <w:bottom w:w="0" w:type="dxa"/>
              <w:right w:w="6" w:type="dxa"/>
            </w:tcMar>
            <w:hideMark/>
          </w:tcPr>
          <w:p w:rsidR="0000408F" w:rsidRDefault="0000408F">
            <w:pPr>
              <w:pStyle w:val="table10"/>
              <w:spacing w:before="120"/>
              <w:jc w:val="center"/>
            </w:pPr>
            <w:r>
              <w:t>32,4</w:t>
            </w:r>
          </w:p>
        </w:tc>
        <w:tc>
          <w:tcPr>
            <w:tcW w:w="577" w:type="pct"/>
            <w:tcMar>
              <w:top w:w="0" w:type="dxa"/>
              <w:left w:w="6" w:type="dxa"/>
              <w:bottom w:w="0" w:type="dxa"/>
              <w:right w:w="6" w:type="dxa"/>
            </w:tcMar>
            <w:hideMark/>
          </w:tcPr>
          <w:p w:rsidR="0000408F" w:rsidRDefault="0000408F">
            <w:pPr>
              <w:pStyle w:val="table10"/>
              <w:spacing w:before="120"/>
              <w:jc w:val="center"/>
            </w:pPr>
            <w:r>
              <w:t>32,4</w:t>
            </w:r>
          </w:p>
        </w:tc>
        <w:tc>
          <w:tcPr>
            <w:tcW w:w="673" w:type="pct"/>
            <w:tcMar>
              <w:top w:w="0" w:type="dxa"/>
              <w:left w:w="6" w:type="dxa"/>
              <w:bottom w:w="0" w:type="dxa"/>
              <w:right w:w="6" w:type="dxa"/>
            </w:tcMar>
            <w:hideMark/>
          </w:tcPr>
          <w:p w:rsidR="0000408F" w:rsidRDefault="0000408F">
            <w:pPr>
              <w:pStyle w:val="table10"/>
              <w:spacing w:before="120"/>
              <w:jc w:val="center"/>
            </w:pPr>
            <w:r>
              <w:t>32,4</w:t>
            </w:r>
          </w:p>
        </w:tc>
        <w:tc>
          <w:tcPr>
            <w:tcW w:w="454" w:type="pct"/>
            <w:tcMar>
              <w:top w:w="0" w:type="dxa"/>
              <w:left w:w="6" w:type="dxa"/>
              <w:bottom w:w="0" w:type="dxa"/>
              <w:right w:w="6" w:type="dxa"/>
            </w:tcMar>
            <w:hideMark/>
          </w:tcPr>
          <w:p w:rsidR="0000408F" w:rsidRDefault="0000408F">
            <w:pPr>
              <w:pStyle w:val="table10"/>
              <w:spacing w:before="120"/>
              <w:jc w:val="center"/>
            </w:pPr>
            <w:r>
              <w:t>32,4</w:t>
            </w:r>
          </w:p>
        </w:tc>
        <w:tc>
          <w:tcPr>
            <w:tcW w:w="603" w:type="pct"/>
            <w:tcMar>
              <w:top w:w="0" w:type="dxa"/>
              <w:left w:w="6" w:type="dxa"/>
              <w:bottom w:w="0" w:type="dxa"/>
              <w:right w:w="6" w:type="dxa"/>
            </w:tcMar>
            <w:hideMark/>
          </w:tcPr>
          <w:p w:rsidR="0000408F" w:rsidRDefault="0000408F">
            <w:pPr>
              <w:pStyle w:val="table10"/>
              <w:spacing w:before="120"/>
              <w:jc w:val="center"/>
            </w:pPr>
            <w:r>
              <w:t>32,4</w:t>
            </w:r>
          </w:p>
        </w:tc>
      </w:tr>
      <w:tr w:rsidR="0000408F">
        <w:trPr>
          <w:trHeight w:val="240"/>
        </w:trPr>
        <w:tc>
          <w:tcPr>
            <w:tcW w:w="1636" w:type="pct"/>
            <w:tcMar>
              <w:top w:w="0" w:type="dxa"/>
              <w:left w:w="6" w:type="dxa"/>
              <w:bottom w:w="0" w:type="dxa"/>
              <w:right w:w="6" w:type="dxa"/>
            </w:tcMar>
            <w:hideMark/>
          </w:tcPr>
          <w:p w:rsidR="0000408F" w:rsidRDefault="0000408F">
            <w:pPr>
              <w:pStyle w:val="table10"/>
              <w:spacing w:before="120"/>
              <w:ind w:left="284"/>
            </w:pPr>
            <w:r>
              <w:t>второй категории</w:t>
            </w:r>
          </w:p>
        </w:tc>
        <w:tc>
          <w:tcPr>
            <w:tcW w:w="482" w:type="pct"/>
            <w:tcMar>
              <w:top w:w="0" w:type="dxa"/>
              <w:left w:w="6" w:type="dxa"/>
              <w:bottom w:w="0" w:type="dxa"/>
              <w:right w:w="6" w:type="dxa"/>
            </w:tcMar>
            <w:hideMark/>
          </w:tcPr>
          <w:p w:rsidR="0000408F" w:rsidRDefault="0000408F">
            <w:pPr>
              <w:pStyle w:val="table10"/>
              <w:spacing w:before="120"/>
              <w:jc w:val="center"/>
            </w:pPr>
            <w:r>
              <w:t>22,5</w:t>
            </w:r>
          </w:p>
        </w:tc>
        <w:tc>
          <w:tcPr>
            <w:tcW w:w="577" w:type="pct"/>
            <w:tcMar>
              <w:top w:w="0" w:type="dxa"/>
              <w:left w:w="6" w:type="dxa"/>
              <w:bottom w:w="0" w:type="dxa"/>
              <w:right w:w="6" w:type="dxa"/>
            </w:tcMar>
            <w:hideMark/>
          </w:tcPr>
          <w:p w:rsidR="0000408F" w:rsidRDefault="0000408F">
            <w:pPr>
              <w:pStyle w:val="table10"/>
              <w:spacing w:before="120"/>
              <w:jc w:val="center"/>
            </w:pPr>
            <w:r>
              <w:t>22,5</w:t>
            </w:r>
          </w:p>
        </w:tc>
        <w:tc>
          <w:tcPr>
            <w:tcW w:w="577" w:type="pct"/>
            <w:tcMar>
              <w:top w:w="0" w:type="dxa"/>
              <w:left w:w="6" w:type="dxa"/>
              <w:bottom w:w="0" w:type="dxa"/>
              <w:right w:w="6" w:type="dxa"/>
            </w:tcMar>
            <w:hideMark/>
          </w:tcPr>
          <w:p w:rsidR="0000408F" w:rsidRDefault="0000408F">
            <w:pPr>
              <w:pStyle w:val="table10"/>
              <w:spacing w:before="120"/>
              <w:jc w:val="center"/>
            </w:pPr>
            <w:r>
              <w:t>22,5</w:t>
            </w:r>
          </w:p>
        </w:tc>
        <w:tc>
          <w:tcPr>
            <w:tcW w:w="673" w:type="pct"/>
            <w:tcMar>
              <w:top w:w="0" w:type="dxa"/>
              <w:left w:w="6" w:type="dxa"/>
              <w:bottom w:w="0" w:type="dxa"/>
              <w:right w:w="6" w:type="dxa"/>
            </w:tcMar>
            <w:hideMark/>
          </w:tcPr>
          <w:p w:rsidR="0000408F" w:rsidRDefault="0000408F">
            <w:pPr>
              <w:pStyle w:val="table10"/>
              <w:spacing w:before="120"/>
              <w:jc w:val="center"/>
            </w:pPr>
            <w:r>
              <w:t>22,5</w:t>
            </w:r>
          </w:p>
        </w:tc>
        <w:tc>
          <w:tcPr>
            <w:tcW w:w="454" w:type="pct"/>
            <w:tcMar>
              <w:top w:w="0" w:type="dxa"/>
              <w:left w:w="6" w:type="dxa"/>
              <w:bottom w:w="0" w:type="dxa"/>
              <w:right w:w="6" w:type="dxa"/>
            </w:tcMar>
            <w:hideMark/>
          </w:tcPr>
          <w:p w:rsidR="0000408F" w:rsidRDefault="0000408F">
            <w:pPr>
              <w:pStyle w:val="table10"/>
              <w:spacing w:before="120"/>
              <w:jc w:val="center"/>
            </w:pPr>
            <w:r>
              <w:t>22,5</w:t>
            </w:r>
          </w:p>
        </w:tc>
        <w:tc>
          <w:tcPr>
            <w:tcW w:w="603" w:type="pct"/>
            <w:tcMar>
              <w:top w:w="0" w:type="dxa"/>
              <w:left w:w="6" w:type="dxa"/>
              <w:bottom w:w="0" w:type="dxa"/>
              <w:right w:w="6" w:type="dxa"/>
            </w:tcMar>
            <w:hideMark/>
          </w:tcPr>
          <w:p w:rsidR="0000408F" w:rsidRDefault="0000408F">
            <w:pPr>
              <w:pStyle w:val="table10"/>
              <w:spacing w:before="120"/>
              <w:jc w:val="center"/>
            </w:pPr>
            <w:r>
              <w:t>22,5</w:t>
            </w:r>
          </w:p>
        </w:tc>
      </w:tr>
      <w:tr w:rsidR="0000408F">
        <w:trPr>
          <w:trHeight w:val="240"/>
        </w:trPr>
        <w:tc>
          <w:tcPr>
            <w:tcW w:w="1636" w:type="pct"/>
            <w:tcMar>
              <w:top w:w="0" w:type="dxa"/>
              <w:left w:w="6" w:type="dxa"/>
              <w:bottom w:w="0" w:type="dxa"/>
              <w:right w:w="6" w:type="dxa"/>
            </w:tcMar>
            <w:hideMark/>
          </w:tcPr>
          <w:p w:rsidR="0000408F" w:rsidRDefault="0000408F">
            <w:pPr>
              <w:pStyle w:val="table10"/>
              <w:spacing w:before="120"/>
              <w:ind w:left="284"/>
            </w:pPr>
            <w:r>
              <w:t>третьей категории</w:t>
            </w:r>
          </w:p>
        </w:tc>
        <w:tc>
          <w:tcPr>
            <w:tcW w:w="482" w:type="pct"/>
            <w:tcMar>
              <w:top w:w="0" w:type="dxa"/>
              <w:left w:w="6" w:type="dxa"/>
              <w:bottom w:w="0" w:type="dxa"/>
              <w:right w:w="6" w:type="dxa"/>
            </w:tcMar>
            <w:hideMark/>
          </w:tcPr>
          <w:p w:rsidR="0000408F" w:rsidRDefault="0000408F">
            <w:pPr>
              <w:pStyle w:val="table10"/>
              <w:spacing w:before="120"/>
              <w:jc w:val="center"/>
            </w:pPr>
            <w:r>
              <w:t>16,7</w:t>
            </w:r>
          </w:p>
        </w:tc>
        <w:tc>
          <w:tcPr>
            <w:tcW w:w="577" w:type="pct"/>
            <w:tcMar>
              <w:top w:w="0" w:type="dxa"/>
              <w:left w:w="6" w:type="dxa"/>
              <w:bottom w:w="0" w:type="dxa"/>
              <w:right w:w="6" w:type="dxa"/>
            </w:tcMar>
            <w:hideMark/>
          </w:tcPr>
          <w:p w:rsidR="0000408F" w:rsidRDefault="0000408F">
            <w:pPr>
              <w:pStyle w:val="table10"/>
              <w:spacing w:before="120"/>
              <w:jc w:val="center"/>
            </w:pPr>
            <w:r>
              <w:t>16,7</w:t>
            </w:r>
          </w:p>
        </w:tc>
        <w:tc>
          <w:tcPr>
            <w:tcW w:w="577" w:type="pct"/>
            <w:tcMar>
              <w:top w:w="0" w:type="dxa"/>
              <w:left w:w="6" w:type="dxa"/>
              <w:bottom w:w="0" w:type="dxa"/>
              <w:right w:w="6" w:type="dxa"/>
            </w:tcMar>
            <w:hideMark/>
          </w:tcPr>
          <w:p w:rsidR="0000408F" w:rsidRDefault="0000408F">
            <w:pPr>
              <w:pStyle w:val="table10"/>
              <w:spacing w:before="120"/>
              <w:jc w:val="center"/>
            </w:pPr>
            <w:r>
              <w:t>16,7</w:t>
            </w:r>
          </w:p>
        </w:tc>
        <w:tc>
          <w:tcPr>
            <w:tcW w:w="673" w:type="pct"/>
            <w:tcMar>
              <w:top w:w="0" w:type="dxa"/>
              <w:left w:w="6" w:type="dxa"/>
              <w:bottom w:w="0" w:type="dxa"/>
              <w:right w:w="6" w:type="dxa"/>
            </w:tcMar>
            <w:hideMark/>
          </w:tcPr>
          <w:p w:rsidR="0000408F" w:rsidRDefault="0000408F">
            <w:pPr>
              <w:pStyle w:val="table10"/>
              <w:spacing w:before="120"/>
              <w:jc w:val="center"/>
            </w:pPr>
            <w:r>
              <w:t>16,7</w:t>
            </w:r>
          </w:p>
        </w:tc>
        <w:tc>
          <w:tcPr>
            <w:tcW w:w="454" w:type="pct"/>
            <w:tcMar>
              <w:top w:w="0" w:type="dxa"/>
              <w:left w:w="6" w:type="dxa"/>
              <w:bottom w:w="0" w:type="dxa"/>
              <w:right w:w="6" w:type="dxa"/>
            </w:tcMar>
            <w:hideMark/>
          </w:tcPr>
          <w:p w:rsidR="0000408F" w:rsidRDefault="0000408F">
            <w:pPr>
              <w:pStyle w:val="table10"/>
              <w:spacing w:before="120"/>
              <w:jc w:val="center"/>
            </w:pPr>
            <w:r>
              <w:t>16,7</w:t>
            </w:r>
          </w:p>
        </w:tc>
        <w:tc>
          <w:tcPr>
            <w:tcW w:w="603" w:type="pct"/>
            <w:tcMar>
              <w:top w:w="0" w:type="dxa"/>
              <w:left w:w="6" w:type="dxa"/>
              <w:bottom w:w="0" w:type="dxa"/>
              <w:right w:w="6" w:type="dxa"/>
            </w:tcMar>
            <w:hideMark/>
          </w:tcPr>
          <w:p w:rsidR="0000408F" w:rsidRDefault="0000408F">
            <w:pPr>
              <w:pStyle w:val="table10"/>
              <w:spacing w:before="120"/>
              <w:jc w:val="center"/>
            </w:pPr>
            <w:r>
              <w:t>16,7</w:t>
            </w:r>
          </w:p>
        </w:tc>
      </w:tr>
      <w:tr w:rsidR="0000408F">
        <w:trPr>
          <w:trHeight w:val="240"/>
        </w:trPr>
        <w:tc>
          <w:tcPr>
            <w:tcW w:w="1636" w:type="pct"/>
            <w:tcBorders>
              <w:bottom w:val="single" w:sz="4" w:space="0" w:color="auto"/>
            </w:tcBorders>
            <w:tcMar>
              <w:top w:w="0" w:type="dxa"/>
              <w:left w:w="6" w:type="dxa"/>
              <w:bottom w:w="0" w:type="dxa"/>
              <w:right w:w="6" w:type="dxa"/>
            </w:tcMar>
            <w:hideMark/>
          </w:tcPr>
          <w:p w:rsidR="0000408F" w:rsidRDefault="0000408F">
            <w:pPr>
              <w:pStyle w:val="table10"/>
              <w:spacing w:before="120"/>
              <w:ind w:left="284"/>
            </w:pPr>
            <w:r>
              <w:t>четвертой категории</w:t>
            </w:r>
          </w:p>
        </w:tc>
        <w:tc>
          <w:tcPr>
            <w:tcW w:w="482" w:type="pct"/>
            <w:tcBorders>
              <w:bottom w:val="single" w:sz="4" w:space="0" w:color="auto"/>
            </w:tcBorders>
            <w:tcMar>
              <w:top w:w="0" w:type="dxa"/>
              <w:left w:w="6" w:type="dxa"/>
              <w:bottom w:w="0" w:type="dxa"/>
              <w:right w:w="6" w:type="dxa"/>
            </w:tcMar>
            <w:hideMark/>
          </w:tcPr>
          <w:p w:rsidR="0000408F" w:rsidRDefault="0000408F">
            <w:pPr>
              <w:pStyle w:val="table10"/>
              <w:spacing w:before="120"/>
              <w:jc w:val="center"/>
            </w:pPr>
            <w:r>
              <w:t>16,7</w:t>
            </w:r>
          </w:p>
        </w:tc>
        <w:tc>
          <w:tcPr>
            <w:tcW w:w="577" w:type="pct"/>
            <w:tcBorders>
              <w:bottom w:val="single" w:sz="4" w:space="0" w:color="auto"/>
            </w:tcBorders>
            <w:tcMar>
              <w:top w:w="0" w:type="dxa"/>
              <w:left w:w="6" w:type="dxa"/>
              <w:bottom w:w="0" w:type="dxa"/>
              <w:right w:w="6" w:type="dxa"/>
            </w:tcMar>
            <w:hideMark/>
          </w:tcPr>
          <w:p w:rsidR="0000408F" w:rsidRDefault="0000408F">
            <w:pPr>
              <w:pStyle w:val="table10"/>
              <w:spacing w:before="120"/>
              <w:jc w:val="center"/>
            </w:pPr>
            <w:r>
              <w:t>16,7</w:t>
            </w:r>
          </w:p>
        </w:tc>
        <w:tc>
          <w:tcPr>
            <w:tcW w:w="577" w:type="pct"/>
            <w:tcBorders>
              <w:bottom w:val="single" w:sz="4" w:space="0" w:color="auto"/>
            </w:tcBorders>
            <w:tcMar>
              <w:top w:w="0" w:type="dxa"/>
              <w:left w:w="6" w:type="dxa"/>
              <w:bottom w:w="0" w:type="dxa"/>
              <w:right w:w="6" w:type="dxa"/>
            </w:tcMar>
            <w:hideMark/>
          </w:tcPr>
          <w:p w:rsidR="0000408F" w:rsidRDefault="0000408F">
            <w:pPr>
              <w:pStyle w:val="table10"/>
              <w:spacing w:before="120"/>
              <w:jc w:val="center"/>
            </w:pPr>
            <w:r>
              <w:t>16,7</w:t>
            </w:r>
          </w:p>
        </w:tc>
        <w:tc>
          <w:tcPr>
            <w:tcW w:w="673" w:type="pct"/>
            <w:tcBorders>
              <w:bottom w:val="single" w:sz="4" w:space="0" w:color="auto"/>
            </w:tcBorders>
            <w:tcMar>
              <w:top w:w="0" w:type="dxa"/>
              <w:left w:w="6" w:type="dxa"/>
              <w:bottom w:w="0" w:type="dxa"/>
              <w:right w:w="6" w:type="dxa"/>
            </w:tcMar>
            <w:hideMark/>
          </w:tcPr>
          <w:p w:rsidR="0000408F" w:rsidRDefault="0000408F">
            <w:pPr>
              <w:pStyle w:val="table10"/>
              <w:spacing w:before="120"/>
              <w:jc w:val="center"/>
            </w:pPr>
            <w:r>
              <w:t>16,7</w:t>
            </w:r>
          </w:p>
        </w:tc>
        <w:tc>
          <w:tcPr>
            <w:tcW w:w="454" w:type="pct"/>
            <w:tcBorders>
              <w:bottom w:val="single" w:sz="4" w:space="0" w:color="auto"/>
            </w:tcBorders>
            <w:tcMar>
              <w:top w:w="0" w:type="dxa"/>
              <w:left w:w="6" w:type="dxa"/>
              <w:bottom w:w="0" w:type="dxa"/>
              <w:right w:w="6" w:type="dxa"/>
            </w:tcMar>
            <w:hideMark/>
          </w:tcPr>
          <w:p w:rsidR="0000408F" w:rsidRDefault="0000408F">
            <w:pPr>
              <w:pStyle w:val="table10"/>
              <w:spacing w:before="120"/>
              <w:jc w:val="center"/>
            </w:pPr>
            <w:r>
              <w:t>16,7</w:t>
            </w:r>
          </w:p>
        </w:tc>
        <w:tc>
          <w:tcPr>
            <w:tcW w:w="603" w:type="pct"/>
            <w:tcBorders>
              <w:bottom w:val="single" w:sz="4" w:space="0" w:color="auto"/>
            </w:tcBorders>
            <w:tcMar>
              <w:top w:w="0" w:type="dxa"/>
              <w:left w:w="6" w:type="dxa"/>
              <w:bottom w:w="0" w:type="dxa"/>
              <w:right w:w="6" w:type="dxa"/>
            </w:tcMar>
            <w:hideMark/>
          </w:tcPr>
          <w:p w:rsidR="0000408F" w:rsidRDefault="0000408F">
            <w:pPr>
              <w:pStyle w:val="table10"/>
              <w:spacing w:before="120"/>
              <w:jc w:val="center"/>
            </w:pPr>
            <w:r>
              <w:t>16,7</w:t>
            </w:r>
          </w:p>
        </w:tc>
      </w:tr>
    </w:tbl>
    <w:p w:rsidR="0000408F" w:rsidRDefault="0000408F">
      <w:pPr>
        <w:pStyle w:val="newncpi"/>
      </w:pPr>
      <w:r>
        <w:t> </w:t>
      </w:r>
    </w:p>
    <w:p w:rsidR="0000408F" w:rsidRDefault="0000408F">
      <w:pPr>
        <w:rPr>
          <w:rFonts w:eastAsia="Times New Roman"/>
        </w:rPr>
        <w:sectPr w:rsidR="0000408F" w:rsidSect="0000408F">
          <w:headerReference w:type="even" r:id="rId6"/>
          <w:headerReference w:type="default" r:id="rId7"/>
          <w:footerReference w:type="even" r:id="rId8"/>
          <w:footerReference w:type="default" r:id="rId9"/>
          <w:headerReference w:type="first" r:id="rId10"/>
          <w:footerReference w:type="first" r:id="rId11"/>
          <w:pgSz w:w="11906" w:h="16840"/>
          <w:pgMar w:top="567" w:right="1134" w:bottom="567" w:left="1418" w:header="280" w:footer="709" w:gutter="0"/>
          <w:cols w:space="720"/>
          <w:docGrid w:linePitch="299"/>
        </w:sectPr>
      </w:pPr>
    </w:p>
    <w:p w:rsidR="0000408F" w:rsidRDefault="0000408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39"/>
        <w:gridCol w:w="3429"/>
      </w:tblGrid>
      <w:tr w:rsidR="0000408F">
        <w:tc>
          <w:tcPr>
            <w:tcW w:w="3170" w:type="pct"/>
            <w:tcMar>
              <w:top w:w="0" w:type="dxa"/>
              <w:left w:w="6" w:type="dxa"/>
              <w:bottom w:w="0" w:type="dxa"/>
              <w:right w:w="6" w:type="dxa"/>
            </w:tcMar>
            <w:hideMark/>
          </w:tcPr>
          <w:p w:rsidR="0000408F" w:rsidRDefault="0000408F">
            <w:pPr>
              <w:pStyle w:val="newncpi"/>
            </w:pPr>
            <w:r>
              <w:t> </w:t>
            </w:r>
          </w:p>
        </w:tc>
        <w:tc>
          <w:tcPr>
            <w:tcW w:w="1830" w:type="pct"/>
            <w:tcMar>
              <w:top w:w="0" w:type="dxa"/>
              <w:left w:w="6" w:type="dxa"/>
              <w:bottom w:w="0" w:type="dxa"/>
              <w:right w:w="6" w:type="dxa"/>
            </w:tcMar>
            <w:hideMark/>
          </w:tcPr>
          <w:p w:rsidR="0000408F" w:rsidRDefault="0000408F">
            <w:pPr>
              <w:pStyle w:val="append1"/>
            </w:pPr>
            <w:r>
              <w:t>Приложение 2</w:t>
            </w:r>
          </w:p>
          <w:p w:rsidR="0000408F" w:rsidRDefault="0000408F">
            <w:pPr>
              <w:pStyle w:val="append"/>
            </w:pPr>
            <w:r>
              <w:t xml:space="preserve">к Правилам ведения рыболовного </w:t>
            </w:r>
            <w:r>
              <w:br/>
              <w:t xml:space="preserve">хозяйства и рыболовства </w:t>
            </w:r>
          </w:p>
        </w:tc>
      </w:tr>
    </w:tbl>
    <w:p w:rsidR="0000408F" w:rsidRDefault="0000408F">
      <w:pPr>
        <w:pStyle w:val="begform"/>
      </w:pPr>
      <w:r>
        <w:t> </w:t>
      </w:r>
    </w:p>
    <w:p w:rsidR="0000408F" w:rsidRDefault="0000408F">
      <w:pPr>
        <w:pStyle w:val="onestring"/>
      </w:pPr>
      <w:r>
        <w:t>Форма</w:t>
      </w:r>
    </w:p>
    <w:p w:rsidR="0000408F" w:rsidRDefault="0000408F">
      <w:pPr>
        <w:pStyle w:val="newncpi"/>
      </w:pPr>
      <w:r>
        <w:t> </w:t>
      </w:r>
    </w:p>
    <w:p w:rsidR="0000408F" w:rsidRDefault="0000408F">
      <w:pPr>
        <w:pStyle w:val="onestring"/>
      </w:pPr>
      <w:r>
        <w:t>Лицевая сторона</w:t>
      </w:r>
    </w:p>
    <w:p w:rsidR="0000408F" w:rsidRDefault="0000408F">
      <w:pPr>
        <w:pStyle w:val="newncpi"/>
      </w:pPr>
      <w:r>
        <w:t> </w:t>
      </w:r>
    </w:p>
    <w:p w:rsidR="0000408F" w:rsidRDefault="0000408F">
      <w:pPr>
        <w:pStyle w:val="newncpi0"/>
        <w:jc w:val="center"/>
      </w:pPr>
      <w:r>
        <w:t>___________________________________________________________</w:t>
      </w:r>
    </w:p>
    <w:p w:rsidR="0000408F" w:rsidRDefault="0000408F">
      <w:pPr>
        <w:pStyle w:val="undline"/>
        <w:jc w:val="center"/>
      </w:pPr>
      <w:r>
        <w:t>(наименование областного исполнительного комитета)</w:t>
      </w:r>
    </w:p>
    <w:p w:rsidR="0000408F" w:rsidRDefault="0000408F">
      <w:pPr>
        <w:pStyle w:val="titlep"/>
        <w:spacing w:after="0"/>
      </w:pPr>
      <w:r>
        <w:t>ТОНЕВОЙ ЖУРНАЛ</w:t>
      </w:r>
    </w:p>
    <w:p w:rsidR="0000408F" w:rsidRDefault="0000408F">
      <w:pPr>
        <w:pStyle w:val="newncpi0"/>
        <w:jc w:val="center"/>
      </w:pPr>
      <w:r>
        <w:t>№ _______</w:t>
      </w:r>
    </w:p>
    <w:p w:rsidR="0000408F" w:rsidRDefault="0000408F">
      <w:pPr>
        <w:pStyle w:val="newncpi0"/>
      </w:pPr>
      <w:r>
        <w:t>______________________________________________________________________________</w:t>
      </w:r>
    </w:p>
    <w:p w:rsidR="0000408F" w:rsidRDefault="0000408F">
      <w:pPr>
        <w:pStyle w:val="undline"/>
        <w:jc w:val="center"/>
      </w:pPr>
      <w:r>
        <w:t>(арендатор (пользователь) рыболовных угодий)</w:t>
      </w:r>
    </w:p>
    <w:p w:rsidR="0000408F" w:rsidRDefault="0000408F">
      <w:pPr>
        <w:pStyle w:val="newncpi0"/>
      </w:pPr>
      <w:r>
        <w:t>______________________________________________________________________________</w:t>
      </w:r>
    </w:p>
    <w:p w:rsidR="0000408F" w:rsidRDefault="0000408F">
      <w:pPr>
        <w:pStyle w:val="undline"/>
        <w:jc w:val="center"/>
      </w:pPr>
      <w:r>
        <w:t>(область, район)</w:t>
      </w:r>
    </w:p>
    <w:p w:rsidR="0000408F" w:rsidRDefault="0000408F">
      <w:pPr>
        <w:pStyle w:val="newncpi0"/>
      </w:pPr>
      <w:r>
        <w:t>______________________________________________________________________________</w:t>
      </w:r>
    </w:p>
    <w:p w:rsidR="0000408F" w:rsidRDefault="0000408F">
      <w:pPr>
        <w:pStyle w:val="undline"/>
        <w:jc w:val="center"/>
      </w:pPr>
      <w:r>
        <w:t>(номер и дата заключения договора аренды</w:t>
      </w:r>
    </w:p>
    <w:p w:rsidR="0000408F" w:rsidRDefault="0000408F">
      <w:pPr>
        <w:pStyle w:val="newncpi0"/>
      </w:pPr>
      <w:r>
        <w:t>______________________________________________________________________________</w:t>
      </w:r>
    </w:p>
    <w:p w:rsidR="0000408F" w:rsidRDefault="0000408F">
      <w:pPr>
        <w:pStyle w:val="undline"/>
        <w:jc w:val="center"/>
      </w:pPr>
      <w:r>
        <w:t>на ведение рыболовного хозяйства)</w:t>
      </w:r>
    </w:p>
    <w:p w:rsidR="0000408F" w:rsidRDefault="0000408F">
      <w:pPr>
        <w:pStyle w:val="newncpi0"/>
      </w:pPr>
      <w:r>
        <w:t>______________________________________________________________________________</w:t>
      </w:r>
    </w:p>
    <w:p w:rsidR="0000408F" w:rsidRDefault="0000408F">
      <w:pPr>
        <w:pStyle w:val="undline"/>
        <w:jc w:val="center"/>
      </w:pPr>
      <w:r>
        <w:t>(фамилия и инициалы лица, ответственного за ведение тоневого журнала)</w:t>
      </w:r>
    </w:p>
    <w:p w:rsidR="0000408F" w:rsidRDefault="0000408F">
      <w:pPr>
        <w:pStyle w:val="newncpi0"/>
      </w:pPr>
      <w:r>
        <w:t xml:space="preserve">Выдан ____ ____________ 20__ г. </w:t>
      </w:r>
    </w:p>
    <w:p w:rsidR="0000408F" w:rsidRDefault="0000408F">
      <w:pPr>
        <w:pStyle w:val="newncpi0"/>
      </w:pPr>
      <w:r>
        <w:t> </w:t>
      </w:r>
    </w:p>
    <w:tbl>
      <w:tblPr>
        <w:tblW w:w="5000" w:type="pct"/>
        <w:tblCellMar>
          <w:left w:w="0" w:type="dxa"/>
          <w:right w:w="0" w:type="dxa"/>
        </w:tblCellMar>
        <w:tblLook w:val="04A0" w:firstRow="1" w:lastRow="0" w:firstColumn="1" w:lastColumn="0" w:noHBand="0" w:noVBand="1"/>
      </w:tblPr>
      <w:tblGrid>
        <w:gridCol w:w="5713"/>
        <w:gridCol w:w="886"/>
        <w:gridCol w:w="2769"/>
      </w:tblGrid>
      <w:tr w:rsidR="0000408F">
        <w:trPr>
          <w:trHeight w:val="240"/>
        </w:trPr>
        <w:tc>
          <w:tcPr>
            <w:tcW w:w="3049" w:type="pct"/>
            <w:tcMar>
              <w:top w:w="0" w:type="dxa"/>
              <w:left w:w="6" w:type="dxa"/>
              <w:bottom w:w="0" w:type="dxa"/>
              <w:right w:w="6" w:type="dxa"/>
            </w:tcMar>
            <w:hideMark/>
          </w:tcPr>
          <w:p w:rsidR="0000408F" w:rsidRDefault="0000408F">
            <w:pPr>
              <w:pStyle w:val="newncpi0"/>
            </w:pPr>
            <w:r>
              <w:t>Уполномоченное должностное лицо _____________</w:t>
            </w:r>
          </w:p>
        </w:tc>
        <w:tc>
          <w:tcPr>
            <w:tcW w:w="473" w:type="pct"/>
            <w:tcMar>
              <w:top w:w="0" w:type="dxa"/>
              <w:left w:w="6" w:type="dxa"/>
              <w:bottom w:w="0" w:type="dxa"/>
              <w:right w:w="6" w:type="dxa"/>
            </w:tcMar>
            <w:hideMark/>
          </w:tcPr>
          <w:p w:rsidR="0000408F" w:rsidRDefault="0000408F">
            <w:pPr>
              <w:pStyle w:val="newncpi0"/>
            </w:pPr>
            <w:r>
              <w:t> </w:t>
            </w:r>
          </w:p>
        </w:tc>
        <w:tc>
          <w:tcPr>
            <w:tcW w:w="1479" w:type="pct"/>
            <w:tcMar>
              <w:top w:w="0" w:type="dxa"/>
              <w:left w:w="6" w:type="dxa"/>
              <w:bottom w:w="0" w:type="dxa"/>
              <w:right w:w="6" w:type="dxa"/>
            </w:tcMar>
            <w:hideMark/>
          </w:tcPr>
          <w:p w:rsidR="0000408F" w:rsidRDefault="0000408F">
            <w:pPr>
              <w:pStyle w:val="newncpi0"/>
              <w:jc w:val="center"/>
            </w:pPr>
            <w:r>
              <w:t>______________________</w:t>
            </w:r>
          </w:p>
        </w:tc>
      </w:tr>
      <w:tr w:rsidR="0000408F">
        <w:trPr>
          <w:trHeight w:val="240"/>
        </w:trPr>
        <w:tc>
          <w:tcPr>
            <w:tcW w:w="3049" w:type="pct"/>
            <w:tcMar>
              <w:top w:w="0" w:type="dxa"/>
              <w:left w:w="6" w:type="dxa"/>
              <w:bottom w:w="0" w:type="dxa"/>
              <w:right w:w="6" w:type="dxa"/>
            </w:tcMar>
            <w:hideMark/>
          </w:tcPr>
          <w:p w:rsidR="0000408F" w:rsidRDefault="0000408F">
            <w:pPr>
              <w:pStyle w:val="table10"/>
              <w:ind w:firstLine="4082"/>
            </w:pPr>
            <w:r>
              <w:t>(подпись)</w:t>
            </w:r>
          </w:p>
        </w:tc>
        <w:tc>
          <w:tcPr>
            <w:tcW w:w="473" w:type="pct"/>
            <w:tcMar>
              <w:top w:w="0" w:type="dxa"/>
              <w:left w:w="6" w:type="dxa"/>
              <w:bottom w:w="0" w:type="dxa"/>
              <w:right w:w="6" w:type="dxa"/>
            </w:tcMar>
            <w:hideMark/>
          </w:tcPr>
          <w:p w:rsidR="0000408F" w:rsidRDefault="0000408F">
            <w:pPr>
              <w:pStyle w:val="table10"/>
            </w:pPr>
            <w:r>
              <w:t> </w:t>
            </w:r>
          </w:p>
        </w:tc>
        <w:tc>
          <w:tcPr>
            <w:tcW w:w="1479" w:type="pct"/>
            <w:tcMar>
              <w:top w:w="0" w:type="dxa"/>
              <w:left w:w="6" w:type="dxa"/>
              <w:bottom w:w="0" w:type="dxa"/>
              <w:right w:w="6" w:type="dxa"/>
            </w:tcMar>
            <w:hideMark/>
          </w:tcPr>
          <w:p w:rsidR="0000408F" w:rsidRDefault="0000408F">
            <w:pPr>
              <w:pStyle w:val="table10"/>
              <w:jc w:val="center"/>
            </w:pPr>
            <w:r>
              <w:t>(фамилия, инициалы)</w:t>
            </w:r>
          </w:p>
        </w:tc>
      </w:tr>
      <w:tr w:rsidR="0000408F">
        <w:trPr>
          <w:trHeight w:val="240"/>
        </w:trPr>
        <w:tc>
          <w:tcPr>
            <w:tcW w:w="3049" w:type="pct"/>
            <w:tcMar>
              <w:top w:w="0" w:type="dxa"/>
              <w:left w:w="6" w:type="dxa"/>
              <w:bottom w:w="0" w:type="dxa"/>
              <w:right w:w="6" w:type="dxa"/>
            </w:tcMar>
            <w:hideMark/>
          </w:tcPr>
          <w:p w:rsidR="0000408F" w:rsidRDefault="0000408F">
            <w:pPr>
              <w:pStyle w:val="newncpi0"/>
              <w:ind w:firstLine="4082"/>
            </w:pPr>
            <w:r>
              <w:t xml:space="preserve">М.П. </w:t>
            </w:r>
          </w:p>
        </w:tc>
        <w:tc>
          <w:tcPr>
            <w:tcW w:w="473" w:type="pct"/>
            <w:tcMar>
              <w:top w:w="0" w:type="dxa"/>
              <w:left w:w="6" w:type="dxa"/>
              <w:bottom w:w="0" w:type="dxa"/>
              <w:right w:w="6" w:type="dxa"/>
            </w:tcMar>
            <w:hideMark/>
          </w:tcPr>
          <w:p w:rsidR="0000408F" w:rsidRDefault="0000408F">
            <w:pPr>
              <w:pStyle w:val="table10"/>
            </w:pPr>
            <w:r>
              <w:t> </w:t>
            </w:r>
          </w:p>
        </w:tc>
        <w:tc>
          <w:tcPr>
            <w:tcW w:w="1479" w:type="pct"/>
            <w:tcMar>
              <w:top w:w="0" w:type="dxa"/>
              <w:left w:w="6" w:type="dxa"/>
              <w:bottom w:w="0" w:type="dxa"/>
              <w:right w:w="6" w:type="dxa"/>
            </w:tcMar>
            <w:hideMark/>
          </w:tcPr>
          <w:p w:rsidR="0000408F" w:rsidRDefault="0000408F">
            <w:pPr>
              <w:pStyle w:val="table10"/>
            </w:pPr>
            <w:r>
              <w:t> </w:t>
            </w:r>
          </w:p>
        </w:tc>
      </w:tr>
    </w:tbl>
    <w:p w:rsidR="0000408F" w:rsidRDefault="0000408F">
      <w:pPr>
        <w:pStyle w:val="newncpi"/>
      </w:pPr>
      <w:r>
        <w:t> </w:t>
      </w:r>
    </w:p>
    <w:p w:rsidR="0000408F" w:rsidRDefault="0000408F">
      <w:pPr>
        <w:pStyle w:val="onestring"/>
      </w:pPr>
      <w:r>
        <w:t>Внутренняя сторона</w:t>
      </w:r>
    </w:p>
    <w:p w:rsidR="0000408F" w:rsidRDefault="0000408F">
      <w:pPr>
        <w:pStyle w:val="newncpi"/>
      </w:pPr>
      <w: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414"/>
        <w:gridCol w:w="811"/>
        <w:gridCol w:w="498"/>
        <w:gridCol w:w="355"/>
        <w:gridCol w:w="489"/>
        <w:gridCol w:w="452"/>
        <w:gridCol w:w="508"/>
        <w:gridCol w:w="590"/>
        <w:gridCol w:w="377"/>
        <w:gridCol w:w="539"/>
        <w:gridCol w:w="567"/>
        <w:gridCol w:w="619"/>
        <w:gridCol w:w="418"/>
        <w:gridCol w:w="719"/>
        <w:gridCol w:w="528"/>
        <w:gridCol w:w="275"/>
        <w:gridCol w:w="719"/>
        <w:gridCol w:w="490"/>
      </w:tblGrid>
      <w:tr w:rsidR="0000408F">
        <w:trPr>
          <w:trHeight w:val="240"/>
        </w:trPr>
        <w:tc>
          <w:tcPr>
            <w:tcW w:w="21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Дата лова</w:t>
            </w:r>
          </w:p>
        </w:tc>
        <w:tc>
          <w:tcPr>
            <w:tcW w:w="4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Название рыболов-</w:t>
            </w:r>
            <w:r>
              <w:br/>
            </w:r>
            <w:proofErr w:type="spellStart"/>
            <w:r>
              <w:t>ного</w:t>
            </w:r>
            <w:proofErr w:type="spellEnd"/>
            <w:r>
              <w:t xml:space="preserve"> угодья</w:t>
            </w:r>
          </w:p>
        </w:tc>
        <w:tc>
          <w:tcPr>
            <w:tcW w:w="2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proofErr w:type="spellStart"/>
            <w:r>
              <w:t>Пло</w:t>
            </w:r>
            <w:proofErr w:type="spellEnd"/>
            <w:r>
              <w:t>-</w:t>
            </w:r>
            <w:r>
              <w:br/>
            </w:r>
            <w:proofErr w:type="spellStart"/>
            <w:r>
              <w:t>щадь</w:t>
            </w:r>
            <w:proofErr w:type="spellEnd"/>
            <w:r>
              <w:t>, га</w:t>
            </w:r>
          </w:p>
        </w:tc>
        <w:tc>
          <w:tcPr>
            <w:tcW w:w="4087" w:type="pct"/>
            <w:gridSpan w:val="1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0408F" w:rsidRDefault="0000408F">
            <w:pPr>
              <w:pStyle w:val="table10"/>
              <w:jc w:val="center"/>
            </w:pPr>
            <w:r>
              <w:t>Вылов рыбы по видам рыбы, кг</w:t>
            </w:r>
          </w:p>
        </w:tc>
      </w:tr>
      <w:tr w:rsidR="0000408F">
        <w:trPr>
          <w:trHeight w:val="240"/>
        </w:trPr>
        <w:tc>
          <w:tcPr>
            <w:tcW w:w="0" w:type="auto"/>
            <w:vMerge/>
            <w:tcBorders>
              <w:top w:val="single" w:sz="4" w:space="0" w:color="auto"/>
              <w:bottom w:val="single" w:sz="4" w:space="0" w:color="auto"/>
              <w:right w:val="single" w:sz="4" w:space="0" w:color="auto"/>
            </w:tcBorders>
            <w:vAlign w:val="center"/>
            <w:hideMark/>
          </w:tcPr>
          <w:p w:rsidR="0000408F" w:rsidRDefault="000040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08F" w:rsidRDefault="000040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08F" w:rsidRDefault="0000408F">
            <w:pPr>
              <w:rPr>
                <w:rFonts w:eastAsiaTheme="minorEastAsia"/>
                <w:sz w:val="20"/>
                <w:szCs w:val="20"/>
              </w:rPr>
            </w:pP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лещ</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судак</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щука</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окунь</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плотва</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proofErr w:type="spellStart"/>
            <w:r>
              <w:t>гус</w:t>
            </w:r>
            <w:proofErr w:type="spellEnd"/>
            <w:r>
              <w:t>-</w:t>
            </w:r>
            <w:r>
              <w:br/>
            </w:r>
            <w:proofErr w:type="spellStart"/>
            <w:r>
              <w:t>тера</w:t>
            </w:r>
            <w:proofErr w:type="spellEnd"/>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сазан (карп)</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xml:space="preserve">карась </w:t>
            </w:r>
            <w:proofErr w:type="spellStart"/>
            <w:r>
              <w:t>сереб</w:t>
            </w:r>
            <w:proofErr w:type="spellEnd"/>
            <w:r>
              <w:t>-</w:t>
            </w:r>
            <w:r>
              <w:br/>
            </w:r>
            <w:proofErr w:type="spellStart"/>
            <w:r>
              <w:t>ряный</w:t>
            </w:r>
            <w:proofErr w:type="spellEnd"/>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xml:space="preserve">карась </w:t>
            </w:r>
            <w:proofErr w:type="spellStart"/>
            <w:r>
              <w:t>золо</w:t>
            </w:r>
            <w:proofErr w:type="spellEnd"/>
            <w:r>
              <w:t>-</w:t>
            </w:r>
            <w:r>
              <w:br/>
              <w:t>той</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линь</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xml:space="preserve">ерш </w:t>
            </w:r>
            <w:proofErr w:type="spellStart"/>
            <w:r>
              <w:t>обыкно</w:t>
            </w:r>
            <w:proofErr w:type="spellEnd"/>
            <w:r>
              <w:t>-</w:t>
            </w:r>
            <w:r>
              <w:br/>
              <w:t>венный</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жерех</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язь</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xml:space="preserve">сом </w:t>
            </w:r>
            <w:proofErr w:type="spellStart"/>
            <w:r>
              <w:t>обыкно</w:t>
            </w:r>
            <w:proofErr w:type="spellEnd"/>
            <w:r>
              <w:t>-</w:t>
            </w:r>
            <w:r>
              <w:br/>
              <w:t>венный</w:t>
            </w:r>
          </w:p>
        </w:tc>
        <w:tc>
          <w:tcPr>
            <w:tcW w:w="2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0408F" w:rsidRDefault="0000408F">
            <w:pPr>
              <w:pStyle w:val="table10"/>
              <w:jc w:val="center"/>
            </w:pPr>
            <w:proofErr w:type="spellStart"/>
            <w:r>
              <w:t>уклея</w:t>
            </w:r>
            <w:proofErr w:type="spellEnd"/>
          </w:p>
        </w:tc>
      </w:tr>
      <w:tr w:rsidR="0000408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1</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2</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3</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4</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5</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6</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7</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8</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9</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10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11</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12</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13</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14</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15</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16</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17</w:t>
            </w:r>
          </w:p>
        </w:tc>
        <w:tc>
          <w:tcPr>
            <w:tcW w:w="260" w:type="pct"/>
            <w:tcBorders>
              <w:top w:val="single" w:sz="4" w:space="0" w:color="auto"/>
              <w:left w:val="single" w:sz="4" w:space="0" w:color="auto"/>
              <w:bottom w:val="single" w:sz="4" w:space="0" w:color="auto"/>
            </w:tcBorders>
            <w:tcMar>
              <w:top w:w="0" w:type="dxa"/>
              <w:left w:w="6" w:type="dxa"/>
              <w:bottom w:w="0" w:type="dxa"/>
              <w:right w:w="6" w:type="dxa"/>
            </w:tcMar>
            <w:hideMark/>
          </w:tcPr>
          <w:p w:rsidR="0000408F" w:rsidRDefault="0000408F">
            <w:pPr>
              <w:pStyle w:val="table10"/>
              <w:jc w:val="center"/>
            </w:pPr>
            <w:r>
              <w:t>18</w:t>
            </w:r>
          </w:p>
        </w:tc>
      </w:tr>
      <w:tr w:rsidR="0000408F">
        <w:trPr>
          <w:trHeight w:val="240"/>
        </w:trPr>
        <w:tc>
          <w:tcPr>
            <w:tcW w:w="219" w:type="pct"/>
            <w:tcBorders>
              <w:top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 </w:t>
            </w:r>
          </w:p>
        </w:tc>
        <w:tc>
          <w:tcPr>
            <w:tcW w:w="430" w:type="pct"/>
            <w:tcBorders>
              <w:top w:val="single" w:sz="4" w:space="0" w:color="auto"/>
              <w:left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 </w:t>
            </w:r>
          </w:p>
        </w:tc>
        <w:tc>
          <w:tcPr>
            <w:tcW w:w="264" w:type="pct"/>
            <w:tcBorders>
              <w:top w:val="single" w:sz="4" w:space="0" w:color="auto"/>
              <w:left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 </w:t>
            </w:r>
          </w:p>
        </w:tc>
        <w:tc>
          <w:tcPr>
            <w:tcW w:w="259" w:type="pct"/>
            <w:tcBorders>
              <w:top w:val="single" w:sz="4" w:space="0" w:color="auto"/>
              <w:left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 </w:t>
            </w:r>
          </w:p>
        </w:tc>
        <w:tc>
          <w:tcPr>
            <w:tcW w:w="240" w:type="pct"/>
            <w:tcBorders>
              <w:top w:val="single" w:sz="4" w:space="0" w:color="auto"/>
              <w:left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 </w:t>
            </w:r>
          </w:p>
        </w:tc>
        <w:tc>
          <w:tcPr>
            <w:tcW w:w="269" w:type="pct"/>
            <w:tcBorders>
              <w:top w:val="single" w:sz="4" w:space="0" w:color="auto"/>
              <w:left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 </w:t>
            </w:r>
          </w:p>
        </w:tc>
        <w:tc>
          <w:tcPr>
            <w:tcW w:w="313" w:type="pct"/>
            <w:tcBorders>
              <w:top w:val="single" w:sz="4" w:space="0" w:color="auto"/>
              <w:left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 </w:t>
            </w:r>
          </w:p>
        </w:tc>
        <w:tc>
          <w:tcPr>
            <w:tcW w:w="200" w:type="pct"/>
            <w:tcBorders>
              <w:top w:val="single" w:sz="4" w:space="0" w:color="auto"/>
              <w:left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 </w:t>
            </w:r>
          </w:p>
        </w:tc>
        <w:tc>
          <w:tcPr>
            <w:tcW w:w="286" w:type="pct"/>
            <w:tcBorders>
              <w:top w:val="single" w:sz="4" w:space="0" w:color="auto"/>
              <w:left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 </w:t>
            </w:r>
          </w:p>
        </w:tc>
        <w:tc>
          <w:tcPr>
            <w:tcW w:w="300" w:type="pct"/>
            <w:tcBorders>
              <w:top w:val="single" w:sz="4" w:space="0" w:color="auto"/>
              <w:left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 </w:t>
            </w:r>
          </w:p>
        </w:tc>
        <w:tc>
          <w:tcPr>
            <w:tcW w:w="364" w:type="pct"/>
            <w:tcBorders>
              <w:top w:val="single" w:sz="4" w:space="0" w:color="auto"/>
              <w:left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 </w:t>
            </w:r>
          </w:p>
        </w:tc>
        <w:tc>
          <w:tcPr>
            <w:tcW w:w="381" w:type="pct"/>
            <w:tcBorders>
              <w:top w:val="single" w:sz="4" w:space="0" w:color="auto"/>
              <w:left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 </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 </w:t>
            </w:r>
          </w:p>
        </w:tc>
        <w:tc>
          <w:tcPr>
            <w:tcW w:w="146" w:type="pct"/>
            <w:tcBorders>
              <w:top w:val="single" w:sz="4" w:space="0" w:color="auto"/>
              <w:left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 </w:t>
            </w:r>
          </w:p>
        </w:tc>
        <w:tc>
          <w:tcPr>
            <w:tcW w:w="381" w:type="pct"/>
            <w:tcBorders>
              <w:top w:val="single" w:sz="4" w:space="0" w:color="auto"/>
              <w:left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 </w:t>
            </w:r>
          </w:p>
        </w:tc>
        <w:tc>
          <w:tcPr>
            <w:tcW w:w="260" w:type="pct"/>
            <w:tcBorders>
              <w:top w:val="single" w:sz="4" w:space="0" w:color="auto"/>
              <w:left w:val="single" w:sz="4" w:space="0" w:color="auto"/>
            </w:tcBorders>
            <w:tcMar>
              <w:top w:w="0" w:type="dxa"/>
              <w:left w:w="6" w:type="dxa"/>
              <w:bottom w:w="0" w:type="dxa"/>
              <w:right w:w="6" w:type="dxa"/>
            </w:tcMar>
            <w:hideMark/>
          </w:tcPr>
          <w:p w:rsidR="0000408F" w:rsidRDefault="0000408F">
            <w:pPr>
              <w:pStyle w:val="table10"/>
              <w:jc w:val="center"/>
            </w:pPr>
            <w:r>
              <w:t> </w:t>
            </w:r>
          </w:p>
        </w:tc>
      </w:tr>
    </w:tbl>
    <w:p w:rsidR="0000408F" w:rsidRDefault="0000408F">
      <w:pPr>
        <w:pStyle w:val="newncpi"/>
      </w:pPr>
      <w: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202"/>
        <w:gridCol w:w="1200"/>
        <w:gridCol w:w="1064"/>
        <w:gridCol w:w="793"/>
        <w:gridCol w:w="571"/>
        <w:gridCol w:w="691"/>
        <w:gridCol w:w="350"/>
        <w:gridCol w:w="350"/>
        <w:gridCol w:w="352"/>
        <w:gridCol w:w="350"/>
        <w:gridCol w:w="352"/>
        <w:gridCol w:w="736"/>
        <w:gridCol w:w="534"/>
        <w:gridCol w:w="823"/>
      </w:tblGrid>
      <w:tr w:rsidR="0000408F">
        <w:trPr>
          <w:trHeight w:val="240"/>
        </w:trPr>
        <w:tc>
          <w:tcPr>
            <w:tcW w:w="5000" w:type="pct"/>
            <w:gridSpan w:val="14"/>
            <w:tcBorders>
              <w:top w:val="single" w:sz="4" w:space="0" w:color="auto"/>
              <w:bottom w:val="single" w:sz="4" w:space="0" w:color="auto"/>
            </w:tcBorders>
            <w:tcMar>
              <w:top w:w="0" w:type="dxa"/>
              <w:left w:w="6" w:type="dxa"/>
              <w:bottom w:w="0" w:type="dxa"/>
              <w:right w:w="6" w:type="dxa"/>
            </w:tcMar>
            <w:vAlign w:val="center"/>
            <w:hideMark/>
          </w:tcPr>
          <w:p w:rsidR="0000408F" w:rsidRDefault="0000408F">
            <w:pPr>
              <w:pStyle w:val="table10"/>
              <w:jc w:val="center"/>
            </w:pPr>
            <w:r>
              <w:t>Вылов рыбы по видам рыбы, кг</w:t>
            </w:r>
          </w:p>
        </w:tc>
      </w:tr>
      <w:tr w:rsidR="0000408F">
        <w:trPr>
          <w:trHeight w:val="240"/>
        </w:trPr>
        <w:tc>
          <w:tcPr>
            <w:tcW w:w="64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красноперка</w:t>
            </w:r>
          </w:p>
        </w:tc>
        <w:tc>
          <w:tcPr>
            <w:tcW w:w="6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толстолобик</w:t>
            </w:r>
          </w:p>
        </w:tc>
        <w:tc>
          <w:tcPr>
            <w:tcW w:w="5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белый амур</w:t>
            </w:r>
          </w:p>
        </w:tc>
        <w:tc>
          <w:tcPr>
            <w:tcW w:w="4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налим</w:t>
            </w:r>
          </w:p>
        </w:tc>
        <w:tc>
          <w:tcPr>
            <w:tcW w:w="3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елец</w:t>
            </w:r>
          </w:p>
        </w:tc>
        <w:tc>
          <w:tcPr>
            <w:tcW w:w="3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голавль</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3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Всего</w:t>
            </w:r>
          </w:p>
        </w:tc>
        <w:tc>
          <w:tcPr>
            <w:tcW w:w="725"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0408F" w:rsidRDefault="0000408F">
            <w:pPr>
              <w:pStyle w:val="table10"/>
              <w:jc w:val="center"/>
            </w:pPr>
            <w:r>
              <w:t>Накладная</w:t>
            </w:r>
          </w:p>
        </w:tc>
      </w:tr>
      <w:tr w:rsidR="0000408F">
        <w:trPr>
          <w:trHeight w:val="240"/>
        </w:trPr>
        <w:tc>
          <w:tcPr>
            <w:tcW w:w="0" w:type="auto"/>
            <w:vMerge/>
            <w:tcBorders>
              <w:top w:val="single" w:sz="4" w:space="0" w:color="auto"/>
              <w:bottom w:val="single" w:sz="4" w:space="0" w:color="auto"/>
              <w:right w:val="single" w:sz="4" w:space="0" w:color="auto"/>
            </w:tcBorders>
            <w:vAlign w:val="center"/>
            <w:hideMark/>
          </w:tcPr>
          <w:p w:rsidR="0000408F" w:rsidRDefault="000040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08F" w:rsidRDefault="000040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08F" w:rsidRDefault="000040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08F" w:rsidRDefault="000040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08F" w:rsidRDefault="000040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08F" w:rsidRDefault="0000408F">
            <w:pPr>
              <w:rPr>
                <w:rFonts w:eastAsiaTheme="minorEastAsia"/>
                <w:sz w:val="20"/>
                <w:szCs w:val="20"/>
              </w:rPr>
            </w:pP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08F" w:rsidRDefault="0000408F">
            <w:pPr>
              <w:rPr>
                <w:rFonts w:eastAsiaTheme="minorEastAsia"/>
                <w:sz w:val="20"/>
                <w:szCs w:val="20"/>
              </w:rPr>
            </w:pP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w:t>
            </w:r>
          </w:p>
        </w:tc>
        <w:tc>
          <w:tcPr>
            <w:tcW w:w="4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0408F" w:rsidRDefault="0000408F">
            <w:pPr>
              <w:pStyle w:val="table10"/>
              <w:jc w:val="center"/>
            </w:pPr>
            <w:r>
              <w:t>дата</w:t>
            </w:r>
          </w:p>
        </w:tc>
      </w:tr>
      <w:tr w:rsidR="0000408F">
        <w:trPr>
          <w:trHeight w:val="240"/>
        </w:trPr>
        <w:tc>
          <w:tcPr>
            <w:tcW w:w="64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19</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20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21</w:t>
            </w:r>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22</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23</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24</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25</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26</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27</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28</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29</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30</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31</w:t>
            </w:r>
          </w:p>
        </w:tc>
        <w:tc>
          <w:tcPr>
            <w:tcW w:w="4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0408F" w:rsidRDefault="0000408F">
            <w:pPr>
              <w:pStyle w:val="table10"/>
              <w:jc w:val="center"/>
            </w:pPr>
            <w:r>
              <w:t>32</w:t>
            </w:r>
          </w:p>
        </w:tc>
      </w:tr>
      <w:tr w:rsidR="0000408F">
        <w:trPr>
          <w:trHeight w:val="240"/>
        </w:trPr>
        <w:tc>
          <w:tcPr>
            <w:tcW w:w="641" w:type="pct"/>
            <w:tcBorders>
              <w:top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64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5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42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3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3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1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1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1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18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3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2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440" w:type="pct"/>
            <w:tcBorders>
              <w:top w:val="single" w:sz="4" w:space="0" w:color="auto"/>
              <w:lef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r>
    </w:tbl>
    <w:p w:rsidR="0000408F" w:rsidRDefault="0000408F">
      <w:pPr>
        <w:pStyle w:val="newncpi"/>
      </w:pPr>
      <w:r>
        <w:t> </w:t>
      </w:r>
    </w:p>
    <w:p w:rsidR="0000408F" w:rsidRDefault="0000408F">
      <w:pPr>
        <w:pStyle w:val="onestring"/>
      </w:pPr>
      <w:r>
        <w:t>Оборотная сторона</w:t>
      </w:r>
    </w:p>
    <w:p w:rsidR="0000408F" w:rsidRDefault="0000408F">
      <w:pPr>
        <w:pStyle w:val="newncpi"/>
      </w:pPr>
      <w: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132"/>
        <w:gridCol w:w="483"/>
        <w:gridCol w:w="809"/>
        <w:gridCol w:w="1102"/>
        <w:gridCol w:w="1081"/>
        <w:gridCol w:w="755"/>
        <w:gridCol w:w="1193"/>
        <w:gridCol w:w="1013"/>
        <w:gridCol w:w="575"/>
        <w:gridCol w:w="1225"/>
      </w:tblGrid>
      <w:tr w:rsidR="0000408F">
        <w:trPr>
          <w:trHeight w:val="24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Название рыболовного</w:t>
            </w:r>
            <w:r>
              <w:br/>
              <w:t>угодья</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Дата лова рыбы</w:t>
            </w:r>
          </w:p>
        </w:tc>
        <w:tc>
          <w:tcPr>
            <w:tcW w:w="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Орудия рыболов-</w:t>
            </w:r>
            <w:r>
              <w:br/>
            </w:r>
            <w:proofErr w:type="spellStart"/>
            <w:r>
              <w:t>ства</w:t>
            </w:r>
            <w:proofErr w:type="spellEnd"/>
          </w:p>
        </w:tc>
        <w:tc>
          <w:tcPr>
            <w:tcW w:w="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Размеры орудий рыболовства (длина, высота, размер ячеи)</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xml:space="preserve">Количество </w:t>
            </w:r>
            <w:proofErr w:type="spellStart"/>
            <w:r>
              <w:t>притонений</w:t>
            </w:r>
            <w:proofErr w:type="spellEnd"/>
            <w:r>
              <w:t>, переборок</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xml:space="preserve">Общая площадь </w:t>
            </w:r>
            <w:proofErr w:type="spellStart"/>
            <w:r>
              <w:t>прито</w:t>
            </w:r>
            <w:proofErr w:type="spellEnd"/>
            <w:r>
              <w:t>-</w:t>
            </w:r>
            <w:r>
              <w:br/>
              <w:t>нений, га</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Продолжи-</w:t>
            </w:r>
            <w:r>
              <w:br/>
            </w:r>
            <w:proofErr w:type="spellStart"/>
            <w:r>
              <w:t>тельность</w:t>
            </w:r>
            <w:proofErr w:type="spellEnd"/>
            <w:r>
              <w:t xml:space="preserve"> лова рыбы, часов</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Количество лиц, ведущих вылов рыбы</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Вылов рыбы, всего, кг</w:t>
            </w:r>
          </w:p>
        </w:tc>
        <w:tc>
          <w:tcPr>
            <w:tcW w:w="7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0408F" w:rsidRDefault="0000408F">
            <w:pPr>
              <w:pStyle w:val="table10"/>
              <w:jc w:val="center"/>
            </w:pPr>
            <w:r>
              <w:t xml:space="preserve">Отметка должностного лица органа </w:t>
            </w:r>
            <w:proofErr w:type="spellStart"/>
            <w:r>
              <w:t>государст</w:t>
            </w:r>
            <w:proofErr w:type="spellEnd"/>
            <w:r>
              <w:t>-</w:t>
            </w:r>
            <w:r>
              <w:br/>
              <w:t>венного рыболовного контроля о проведенной проверке</w:t>
            </w:r>
          </w:p>
        </w:tc>
      </w:tr>
      <w:tr w:rsidR="0000408F">
        <w:trPr>
          <w:trHeight w:val="24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1</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2</w:t>
            </w:r>
          </w:p>
        </w:tc>
        <w:tc>
          <w:tcPr>
            <w:tcW w:w="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3</w:t>
            </w:r>
          </w:p>
        </w:tc>
        <w:tc>
          <w:tcPr>
            <w:tcW w:w="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4</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5</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6</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7</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8</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9</w:t>
            </w:r>
          </w:p>
        </w:tc>
        <w:tc>
          <w:tcPr>
            <w:tcW w:w="7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0408F" w:rsidRDefault="0000408F">
            <w:pPr>
              <w:pStyle w:val="table10"/>
              <w:jc w:val="center"/>
            </w:pPr>
            <w:r>
              <w:t>10</w:t>
            </w:r>
          </w:p>
        </w:tc>
      </w:tr>
      <w:tr w:rsidR="0000408F">
        <w:trPr>
          <w:trHeight w:val="240"/>
        </w:trPr>
        <w:tc>
          <w:tcPr>
            <w:tcW w:w="522" w:type="pct"/>
            <w:tcBorders>
              <w:top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5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5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4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4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8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4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2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707" w:type="pct"/>
            <w:tcBorders>
              <w:top w:val="single" w:sz="4" w:space="0" w:color="auto"/>
              <w:lef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r>
    </w:tbl>
    <w:p w:rsidR="0000408F" w:rsidRDefault="0000408F">
      <w:pPr>
        <w:pStyle w:val="endform"/>
      </w:pPr>
      <w:r>
        <w:t> </w:t>
      </w:r>
    </w:p>
    <w:p w:rsidR="0000408F" w:rsidRDefault="0000408F">
      <w:pPr>
        <w:rPr>
          <w:rFonts w:eastAsia="Times New Roman"/>
        </w:rPr>
        <w:sectPr w:rsidR="0000408F" w:rsidSect="0000408F">
          <w:pgSz w:w="11920" w:h="16840"/>
          <w:pgMar w:top="567" w:right="1134" w:bottom="567" w:left="1418" w:header="280" w:footer="709" w:gutter="0"/>
          <w:cols w:space="720"/>
          <w:docGrid w:linePitch="299"/>
        </w:sectPr>
      </w:pPr>
    </w:p>
    <w:p w:rsidR="0000408F" w:rsidRDefault="0000408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38"/>
        <w:gridCol w:w="3416"/>
      </w:tblGrid>
      <w:tr w:rsidR="0000408F">
        <w:tc>
          <w:tcPr>
            <w:tcW w:w="3174" w:type="pct"/>
            <w:tcMar>
              <w:top w:w="0" w:type="dxa"/>
              <w:left w:w="6" w:type="dxa"/>
              <w:bottom w:w="0" w:type="dxa"/>
              <w:right w:w="6" w:type="dxa"/>
            </w:tcMar>
            <w:hideMark/>
          </w:tcPr>
          <w:p w:rsidR="0000408F" w:rsidRDefault="0000408F">
            <w:pPr>
              <w:pStyle w:val="newncpi"/>
            </w:pPr>
            <w:r>
              <w:t> </w:t>
            </w:r>
          </w:p>
        </w:tc>
        <w:tc>
          <w:tcPr>
            <w:tcW w:w="1826" w:type="pct"/>
            <w:tcMar>
              <w:top w:w="0" w:type="dxa"/>
              <w:left w:w="6" w:type="dxa"/>
              <w:bottom w:w="0" w:type="dxa"/>
              <w:right w:w="6" w:type="dxa"/>
            </w:tcMar>
            <w:hideMark/>
          </w:tcPr>
          <w:p w:rsidR="0000408F" w:rsidRDefault="0000408F">
            <w:pPr>
              <w:pStyle w:val="append1"/>
            </w:pPr>
            <w:r>
              <w:t>Приложение 3</w:t>
            </w:r>
          </w:p>
          <w:p w:rsidR="0000408F" w:rsidRDefault="0000408F">
            <w:pPr>
              <w:pStyle w:val="append"/>
            </w:pPr>
            <w:r>
              <w:t xml:space="preserve">к Правилам ведения рыболовного </w:t>
            </w:r>
            <w:r>
              <w:br/>
              <w:t xml:space="preserve">хозяйства и рыболовства </w:t>
            </w:r>
          </w:p>
        </w:tc>
      </w:tr>
    </w:tbl>
    <w:p w:rsidR="0000408F" w:rsidRDefault="0000408F">
      <w:pPr>
        <w:pStyle w:val="titlep"/>
        <w:jc w:val="left"/>
      </w:pPr>
      <w:r>
        <w:t>Промысловая мера отдельных видов рыбы при промысловом и любительском рыболовстве</w:t>
      </w:r>
    </w:p>
    <w:p w:rsidR="0000408F" w:rsidRDefault="0000408F">
      <w:pPr>
        <w:pStyle w:val="edizmeren"/>
      </w:pPr>
      <w:r>
        <w:t>(см)</w:t>
      </w:r>
    </w:p>
    <w:tbl>
      <w:tblPr>
        <w:tblW w:w="5000" w:type="pct"/>
        <w:tblCellMar>
          <w:left w:w="0" w:type="dxa"/>
          <w:right w:w="0" w:type="dxa"/>
        </w:tblCellMar>
        <w:tblLook w:val="04A0" w:firstRow="1" w:lastRow="0" w:firstColumn="1" w:lastColumn="0" w:noHBand="0" w:noVBand="1"/>
      </w:tblPr>
      <w:tblGrid>
        <w:gridCol w:w="3102"/>
        <w:gridCol w:w="2853"/>
        <w:gridCol w:w="3399"/>
      </w:tblGrid>
      <w:tr w:rsidR="0000408F">
        <w:trPr>
          <w:trHeight w:val="240"/>
        </w:trPr>
        <w:tc>
          <w:tcPr>
            <w:tcW w:w="165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Виды рыбы</w:t>
            </w:r>
          </w:p>
        </w:tc>
        <w:tc>
          <w:tcPr>
            <w:tcW w:w="334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0408F" w:rsidRDefault="0000408F">
            <w:pPr>
              <w:pStyle w:val="table10"/>
              <w:jc w:val="center"/>
            </w:pPr>
            <w:r>
              <w:t>Промысловая мера отдельных видов рыбы</w:t>
            </w:r>
          </w:p>
        </w:tc>
      </w:tr>
      <w:tr w:rsidR="0000408F">
        <w:trPr>
          <w:trHeight w:val="240"/>
        </w:trPr>
        <w:tc>
          <w:tcPr>
            <w:tcW w:w="0" w:type="auto"/>
            <w:vMerge/>
            <w:tcBorders>
              <w:top w:val="single" w:sz="4" w:space="0" w:color="auto"/>
              <w:bottom w:val="single" w:sz="4" w:space="0" w:color="auto"/>
              <w:right w:val="single" w:sz="4" w:space="0" w:color="auto"/>
            </w:tcBorders>
            <w:vAlign w:val="center"/>
            <w:hideMark/>
          </w:tcPr>
          <w:p w:rsidR="0000408F" w:rsidRDefault="0000408F">
            <w:pPr>
              <w:rPr>
                <w:rFonts w:eastAsiaTheme="minorEastAsia"/>
                <w:sz w:val="20"/>
                <w:szCs w:val="20"/>
              </w:rPr>
            </w:pPr>
          </w:p>
        </w:tc>
        <w:tc>
          <w:tcPr>
            <w:tcW w:w="1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при промысловом рыболовстве</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0408F" w:rsidRDefault="0000408F">
            <w:pPr>
              <w:pStyle w:val="table10"/>
              <w:jc w:val="center"/>
            </w:pPr>
            <w:r>
              <w:t>при любительском рыболовстве</w:t>
            </w:r>
          </w:p>
        </w:tc>
      </w:tr>
      <w:tr w:rsidR="0000408F">
        <w:trPr>
          <w:trHeight w:val="240"/>
        </w:trPr>
        <w:tc>
          <w:tcPr>
            <w:tcW w:w="1658" w:type="pct"/>
            <w:tcBorders>
              <w:top w:val="single" w:sz="4" w:space="0" w:color="auto"/>
            </w:tcBorders>
            <w:tcMar>
              <w:top w:w="0" w:type="dxa"/>
              <w:left w:w="6" w:type="dxa"/>
              <w:bottom w:w="0" w:type="dxa"/>
              <w:right w:w="6" w:type="dxa"/>
            </w:tcMar>
            <w:hideMark/>
          </w:tcPr>
          <w:p w:rsidR="0000408F" w:rsidRDefault="0000408F">
            <w:pPr>
              <w:pStyle w:val="table10"/>
              <w:spacing w:before="120"/>
            </w:pPr>
            <w:r>
              <w:t>Сиг</w:t>
            </w:r>
          </w:p>
        </w:tc>
        <w:tc>
          <w:tcPr>
            <w:tcW w:w="1525" w:type="pct"/>
            <w:tcBorders>
              <w:top w:val="single" w:sz="4" w:space="0" w:color="auto"/>
            </w:tcBorders>
            <w:tcMar>
              <w:top w:w="0" w:type="dxa"/>
              <w:left w:w="6" w:type="dxa"/>
              <w:bottom w:w="0" w:type="dxa"/>
              <w:right w:w="6" w:type="dxa"/>
            </w:tcMar>
            <w:hideMark/>
          </w:tcPr>
          <w:p w:rsidR="0000408F" w:rsidRDefault="0000408F">
            <w:pPr>
              <w:pStyle w:val="table10"/>
              <w:spacing w:before="120"/>
              <w:jc w:val="center"/>
            </w:pPr>
            <w:r>
              <w:t>40</w:t>
            </w:r>
          </w:p>
        </w:tc>
        <w:tc>
          <w:tcPr>
            <w:tcW w:w="1817" w:type="pct"/>
            <w:tcBorders>
              <w:top w:val="single" w:sz="4" w:space="0" w:color="auto"/>
            </w:tcBorders>
            <w:tcMar>
              <w:top w:w="0" w:type="dxa"/>
              <w:left w:w="6" w:type="dxa"/>
              <w:bottom w:w="0" w:type="dxa"/>
              <w:right w:w="6" w:type="dxa"/>
            </w:tcMar>
            <w:hideMark/>
          </w:tcPr>
          <w:p w:rsidR="0000408F" w:rsidRDefault="0000408F">
            <w:pPr>
              <w:pStyle w:val="table10"/>
              <w:spacing w:before="120"/>
              <w:jc w:val="center"/>
            </w:pPr>
            <w:r>
              <w:t>40</w:t>
            </w:r>
          </w:p>
        </w:tc>
      </w:tr>
      <w:tr w:rsidR="0000408F">
        <w:trPr>
          <w:trHeight w:val="240"/>
        </w:trPr>
        <w:tc>
          <w:tcPr>
            <w:tcW w:w="1658" w:type="pct"/>
            <w:tcMar>
              <w:top w:w="0" w:type="dxa"/>
              <w:left w:w="6" w:type="dxa"/>
              <w:bottom w:w="0" w:type="dxa"/>
              <w:right w:w="6" w:type="dxa"/>
            </w:tcMar>
            <w:hideMark/>
          </w:tcPr>
          <w:p w:rsidR="0000408F" w:rsidRDefault="0000408F">
            <w:pPr>
              <w:pStyle w:val="table10"/>
              <w:spacing w:before="120"/>
            </w:pPr>
            <w:r>
              <w:t>Угорь</w:t>
            </w:r>
          </w:p>
        </w:tc>
        <w:tc>
          <w:tcPr>
            <w:tcW w:w="1525" w:type="pct"/>
            <w:tcMar>
              <w:top w:w="0" w:type="dxa"/>
              <w:left w:w="6" w:type="dxa"/>
              <w:bottom w:w="0" w:type="dxa"/>
              <w:right w:w="6" w:type="dxa"/>
            </w:tcMar>
            <w:hideMark/>
          </w:tcPr>
          <w:p w:rsidR="0000408F" w:rsidRDefault="0000408F">
            <w:pPr>
              <w:pStyle w:val="table10"/>
              <w:spacing w:before="120"/>
              <w:jc w:val="center"/>
            </w:pPr>
            <w:r>
              <w:t>50</w:t>
            </w:r>
          </w:p>
        </w:tc>
        <w:tc>
          <w:tcPr>
            <w:tcW w:w="1817" w:type="pct"/>
            <w:tcMar>
              <w:top w:w="0" w:type="dxa"/>
              <w:left w:w="6" w:type="dxa"/>
              <w:bottom w:w="0" w:type="dxa"/>
              <w:right w:w="6" w:type="dxa"/>
            </w:tcMar>
            <w:hideMark/>
          </w:tcPr>
          <w:p w:rsidR="0000408F" w:rsidRDefault="0000408F">
            <w:pPr>
              <w:pStyle w:val="table10"/>
              <w:spacing w:before="120"/>
              <w:jc w:val="center"/>
            </w:pPr>
            <w:r>
              <w:t>лов запрещен</w:t>
            </w:r>
          </w:p>
        </w:tc>
      </w:tr>
      <w:tr w:rsidR="0000408F">
        <w:trPr>
          <w:trHeight w:val="240"/>
        </w:trPr>
        <w:tc>
          <w:tcPr>
            <w:tcW w:w="1658" w:type="pct"/>
            <w:tcMar>
              <w:top w:w="0" w:type="dxa"/>
              <w:left w:w="6" w:type="dxa"/>
              <w:bottom w:w="0" w:type="dxa"/>
              <w:right w:w="6" w:type="dxa"/>
            </w:tcMar>
            <w:hideMark/>
          </w:tcPr>
          <w:p w:rsidR="0000408F" w:rsidRDefault="0000408F">
            <w:pPr>
              <w:pStyle w:val="table10"/>
              <w:spacing w:before="120"/>
            </w:pPr>
            <w:r>
              <w:t>Щука обыкновенная</w:t>
            </w:r>
          </w:p>
        </w:tc>
        <w:tc>
          <w:tcPr>
            <w:tcW w:w="1525" w:type="pct"/>
            <w:tcMar>
              <w:top w:w="0" w:type="dxa"/>
              <w:left w:w="6" w:type="dxa"/>
              <w:bottom w:w="0" w:type="dxa"/>
              <w:right w:w="6" w:type="dxa"/>
            </w:tcMar>
            <w:hideMark/>
          </w:tcPr>
          <w:p w:rsidR="0000408F" w:rsidRDefault="0000408F">
            <w:pPr>
              <w:pStyle w:val="table10"/>
              <w:spacing w:before="120"/>
              <w:jc w:val="center"/>
            </w:pPr>
            <w:r>
              <w:t>40</w:t>
            </w:r>
          </w:p>
        </w:tc>
        <w:tc>
          <w:tcPr>
            <w:tcW w:w="1817" w:type="pct"/>
            <w:tcMar>
              <w:top w:w="0" w:type="dxa"/>
              <w:left w:w="6" w:type="dxa"/>
              <w:bottom w:w="0" w:type="dxa"/>
              <w:right w:w="6" w:type="dxa"/>
            </w:tcMar>
            <w:hideMark/>
          </w:tcPr>
          <w:p w:rsidR="0000408F" w:rsidRDefault="0000408F">
            <w:pPr>
              <w:pStyle w:val="table10"/>
              <w:spacing w:before="120"/>
              <w:jc w:val="center"/>
            </w:pPr>
            <w:r>
              <w:t>40</w:t>
            </w:r>
          </w:p>
        </w:tc>
      </w:tr>
      <w:tr w:rsidR="0000408F">
        <w:trPr>
          <w:trHeight w:val="240"/>
        </w:trPr>
        <w:tc>
          <w:tcPr>
            <w:tcW w:w="1658" w:type="pct"/>
            <w:tcMar>
              <w:top w:w="0" w:type="dxa"/>
              <w:left w:w="6" w:type="dxa"/>
              <w:bottom w:w="0" w:type="dxa"/>
              <w:right w:w="6" w:type="dxa"/>
            </w:tcMar>
            <w:hideMark/>
          </w:tcPr>
          <w:p w:rsidR="0000408F" w:rsidRDefault="0000408F">
            <w:pPr>
              <w:pStyle w:val="table10"/>
              <w:spacing w:before="120"/>
            </w:pPr>
            <w:r>
              <w:t>Лещ</w:t>
            </w:r>
          </w:p>
        </w:tc>
        <w:tc>
          <w:tcPr>
            <w:tcW w:w="1525" w:type="pct"/>
            <w:tcMar>
              <w:top w:w="0" w:type="dxa"/>
              <w:left w:w="6" w:type="dxa"/>
              <w:bottom w:w="0" w:type="dxa"/>
              <w:right w:w="6" w:type="dxa"/>
            </w:tcMar>
            <w:hideMark/>
          </w:tcPr>
          <w:p w:rsidR="0000408F" w:rsidRDefault="0000408F">
            <w:pPr>
              <w:pStyle w:val="table10"/>
              <w:spacing w:before="120"/>
              <w:jc w:val="center"/>
            </w:pPr>
            <w:r>
              <w:t>27</w:t>
            </w:r>
          </w:p>
        </w:tc>
        <w:tc>
          <w:tcPr>
            <w:tcW w:w="1817" w:type="pct"/>
            <w:tcMar>
              <w:top w:w="0" w:type="dxa"/>
              <w:left w:w="6" w:type="dxa"/>
              <w:bottom w:w="0" w:type="dxa"/>
              <w:right w:w="6" w:type="dxa"/>
            </w:tcMar>
            <w:hideMark/>
          </w:tcPr>
          <w:p w:rsidR="0000408F" w:rsidRDefault="0000408F">
            <w:pPr>
              <w:pStyle w:val="table10"/>
              <w:spacing w:before="120"/>
              <w:jc w:val="center"/>
            </w:pPr>
            <w:r>
              <w:t>не устанавливается</w:t>
            </w:r>
          </w:p>
        </w:tc>
      </w:tr>
      <w:tr w:rsidR="0000408F">
        <w:trPr>
          <w:trHeight w:val="240"/>
        </w:trPr>
        <w:tc>
          <w:tcPr>
            <w:tcW w:w="1658" w:type="pct"/>
            <w:tcMar>
              <w:top w:w="0" w:type="dxa"/>
              <w:left w:w="6" w:type="dxa"/>
              <w:bottom w:w="0" w:type="dxa"/>
              <w:right w:w="6" w:type="dxa"/>
            </w:tcMar>
            <w:hideMark/>
          </w:tcPr>
          <w:p w:rsidR="0000408F" w:rsidRDefault="0000408F">
            <w:pPr>
              <w:pStyle w:val="table10"/>
              <w:spacing w:before="120"/>
            </w:pPr>
            <w:r>
              <w:t>Язь</w:t>
            </w:r>
          </w:p>
        </w:tc>
        <w:tc>
          <w:tcPr>
            <w:tcW w:w="1525" w:type="pct"/>
            <w:tcMar>
              <w:top w:w="0" w:type="dxa"/>
              <w:left w:w="6" w:type="dxa"/>
              <w:bottom w:w="0" w:type="dxa"/>
              <w:right w:w="6" w:type="dxa"/>
            </w:tcMar>
            <w:hideMark/>
          </w:tcPr>
          <w:p w:rsidR="0000408F" w:rsidRDefault="0000408F">
            <w:pPr>
              <w:pStyle w:val="table10"/>
              <w:spacing w:before="120"/>
              <w:jc w:val="center"/>
            </w:pPr>
            <w:r>
              <w:t>25</w:t>
            </w:r>
          </w:p>
        </w:tc>
        <w:tc>
          <w:tcPr>
            <w:tcW w:w="1817" w:type="pct"/>
            <w:tcMar>
              <w:top w:w="0" w:type="dxa"/>
              <w:left w:w="6" w:type="dxa"/>
              <w:bottom w:w="0" w:type="dxa"/>
              <w:right w:w="6" w:type="dxa"/>
            </w:tcMar>
            <w:hideMark/>
          </w:tcPr>
          <w:p w:rsidR="0000408F" w:rsidRDefault="0000408F">
            <w:pPr>
              <w:pStyle w:val="table10"/>
              <w:spacing w:before="120"/>
              <w:jc w:val="center"/>
            </w:pPr>
            <w:r>
              <w:t>25</w:t>
            </w:r>
          </w:p>
        </w:tc>
      </w:tr>
      <w:tr w:rsidR="0000408F">
        <w:trPr>
          <w:trHeight w:val="240"/>
        </w:trPr>
        <w:tc>
          <w:tcPr>
            <w:tcW w:w="1658" w:type="pct"/>
            <w:tcMar>
              <w:top w:w="0" w:type="dxa"/>
              <w:left w:w="6" w:type="dxa"/>
              <w:bottom w:w="0" w:type="dxa"/>
              <w:right w:w="6" w:type="dxa"/>
            </w:tcMar>
            <w:hideMark/>
          </w:tcPr>
          <w:p w:rsidR="0000408F" w:rsidRDefault="0000408F">
            <w:pPr>
              <w:pStyle w:val="table10"/>
              <w:spacing w:before="120"/>
            </w:pPr>
            <w:r>
              <w:t>Линь</w:t>
            </w:r>
          </w:p>
        </w:tc>
        <w:tc>
          <w:tcPr>
            <w:tcW w:w="1525" w:type="pct"/>
            <w:tcMar>
              <w:top w:w="0" w:type="dxa"/>
              <w:left w:w="6" w:type="dxa"/>
              <w:bottom w:w="0" w:type="dxa"/>
              <w:right w:w="6" w:type="dxa"/>
            </w:tcMar>
            <w:hideMark/>
          </w:tcPr>
          <w:p w:rsidR="0000408F" w:rsidRDefault="0000408F">
            <w:pPr>
              <w:pStyle w:val="table10"/>
              <w:spacing w:before="120"/>
              <w:jc w:val="center"/>
            </w:pPr>
            <w:r>
              <w:t>22</w:t>
            </w:r>
          </w:p>
        </w:tc>
        <w:tc>
          <w:tcPr>
            <w:tcW w:w="1817" w:type="pct"/>
            <w:tcMar>
              <w:top w:w="0" w:type="dxa"/>
              <w:left w:w="6" w:type="dxa"/>
              <w:bottom w:w="0" w:type="dxa"/>
              <w:right w:w="6" w:type="dxa"/>
            </w:tcMar>
            <w:hideMark/>
          </w:tcPr>
          <w:p w:rsidR="0000408F" w:rsidRDefault="0000408F">
            <w:pPr>
              <w:pStyle w:val="table10"/>
              <w:spacing w:before="120"/>
              <w:jc w:val="center"/>
            </w:pPr>
            <w:r>
              <w:t>22</w:t>
            </w:r>
          </w:p>
        </w:tc>
      </w:tr>
      <w:tr w:rsidR="0000408F">
        <w:trPr>
          <w:trHeight w:val="240"/>
        </w:trPr>
        <w:tc>
          <w:tcPr>
            <w:tcW w:w="1658" w:type="pct"/>
            <w:tcMar>
              <w:top w:w="0" w:type="dxa"/>
              <w:left w:w="6" w:type="dxa"/>
              <w:bottom w:w="0" w:type="dxa"/>
              <w:right w:w="6" w:type="dxa"/>
            </w:tcMar>
            <w:hideMark/>
          </w:tcPr>
          <w:p w:rsidR="0000408F" w:rsidRDefault="0000408F">
            <w:pPr>
              <w:pStyle w:val="table10"/>
              <w:spacing w:before="120"/>
            </w:pPr>
            <w:r>
              <w:t>Амур белый</w:t>
            </w:r>
          </w:p>
        </w:tc>
        <w:tc>
          <w:tcPr>
            <w:tcW w:w="1525" w:type="pct"/>
            <w:tcMar>
              <w:top w:w="0" w:type="dxa"/>
              <w:left w:w="6" w:type="dxa"/>
              <w:bottom w:w="0" w:type="dxa"/>
              <w:right w:w="6" w:type="dxa"/>
            </w:tcMar>
            <w:hideMark/>
          </w:tcPr>
          <w:p w:rsidR="0000408F" w:rsidRDefault="0000408F">
            <w:pPr>
              <w:pStyle w:val="table10"/>
              <w:spacing w:before="120"/>
              <w:jc w:val="center"/>
            </w:pPr>
            <w:r>
              <w:t>40</w:t>
            </w:r>
          </w:p>
        </w:tc>
        <w:tc>
          <w:tcPr>
            <w:tcW w:w="1817" w:type="pct"/>
            <w:tcMar>
              <w:top w:w="0" w:type="dxa"/>
              <w:left w:w="6" w:type="dxa"/>
              <w:bottom w:w="0" w:type="dxa"/>
              <w:right w:w="6" w:type="dxa"/>
            </w:tcMar>
            <w:hideMark/>
          </w:tcPr>
          <w:p w:rsidR="0000408F" w:rsidRDefault="0000408F">
            <w:pPr>
              <w:pStyle w:val="table10"/>
              <w:spacing w:before="120"/>
              <w:jc w:val="center"/>
            </w:pPr>
            <w:r>
              <w:t>40</w:t>
            </w:r>
          </w:p>
        </w:tc>
      </w:tr>
      <w:tr w:rsidR="0000408F">
        <w:trPr>
          <w:trHeight w:val="240"/>
        </w:trPr>
        <w:tc>
          <w:tcPr>
            <w:tcW w:w="1658" w:type="pct"/>
            <w:tcMar>
              <w:top w:w="0" w:type="dxa"/>
              <w:left w:w="6" w:type="dxa"/>
              <w:bottom w:w="0" w:type="dxa"/>
              <w:right w:w="6" w:type="dxa"/>
            </w:tcMar>
            <w:hideMark/>
          </w:tcPr>
          <w:p w:rsidR="0000408F" w:rsidRDefault="0000408F">
            <w:pPr>
              <w:pStyle w:val="table10"/>
              <w:spacing w:before="120"/>
            </w:pPr>
            <w:r>
              <w:t>Толстолобик</w:t>
            </w:r>
          </w:p>
        </w:tc>
        <w:tc>
          <w:tcPr>
            <w:tcW w:w="1525" w:type="pct"/>
            <w:tcMar>
              <w:top w:w="0" w:type="dxa"/>
              <w:left w:w="6" w:type="dxa"/>
              <w:bottom w:w="0" w:type="dxa"/>
              <w:right w:w="6" w:type="dxa"/>
            </w:tcMar>
            <w:hideMark/>
          </w:tcPr>
          <w:p w:rsidR="0000408F" w:rsidRDefault="0000408F">
            <w:pPr>
              <w:pStyle w:val="table10"/>
              <w:spacing w:before="120"/>
              <w:jc w:val="center"/>
            </w:pPr>
            <w:r>
              <w:t>40</w:t>
            </w:r>
          </w:p>
        </w:tc>
        <w:tc>
          <w:tcPr>
            <w:tcW w:w="1817" w:type="pct"/>
            <w:tcMar>
              <w:top w:w="0" w:type="dxa"/>
              <w:left w:w="6" w:type="dxa"/>
              <w:bottom w:w="0" w:type="dxa"/>
              <w:right w:w="6" w:type="dxa"/>
            </w:tcMar>
            <w:hideMark/>
          </w:tcPr>
          <w:p w:rsidR="0000408F" w:rsidRDefault="0000408F">
            <w:pPr>
              <w:pStyle w:val="table10"/>
              <w:spacing w:before="120"/>
              <w:jc w:val="center"/>
            </w:pPr>
            <w:r>
              <w:t>не устанавливается</w:t>
            </w:r>
          </w:p>
        </w:tc>
      </w:tr>
      <w:tr w:rsidR="0000408F">
        <w:trPr>
          <w:trHeight w:val="240"/>
        </w:trPr>
        <w:tc>
          <w:tcPr>
            <w:tcW w:w="1658" w:type="pct"/>
            <w:tcMar>
              <w:top w:w="0" w:type="dxa"/>
              <w:left w:w="6" w:type="dxa"/>
              <w:bottom w:w="0" w:type="dxa"/>
              <w:right w:w="6" w:type="dxa"/>
            </w:tcMar>
            <w:hideMark/>
          </w:tcPr>
          <w:p w:rsidR="0000408F" w:rsidRDefault="0000408F">
            <w:pPr>
              <w:pStyle w:val="table10"/>
              <w:spacing w:before="120"/>
            </w:pPr>
            <w:r>
              <w:t>Сазан (карп)</w:t>
            </w:r>
          </w:p>
        </w:tc>
        <w:tc>
          <w:tcPr>
            <w:tcW w:w="1525" w:type="pct"/>
            <w:tcMar>
              <w:top w:w="0" w:type="dxa"/>
              <w:left w:w="6" w:type="dxa"/>
              <w:bottom w:w="0" w:type="dxa"/>
              <w:right w:w="6" w:type="dxa"/>
            </w:tcMar>
            <w:hideMark/>
          </w:tcPr>
          <w:p w:rsidR="0000408F" w:rsidRDefault="0000408F">
            <w:pPr>
              <w:pStyle w:val="table10"/>
              <w:spacing w:before="120"/>
              <w:jc w:val="center"/>
            </w:pPr>
            <w:r>
              <w:t>20</w:t>
            </w:r>
          </w:p>
        </w:tc>
        <w:tc>
          <w:tcPr>
            <w:tcW w:w="1817" w:type="pct"/>
            <w:tcMar>
              <w:top w:w="0" w:type="dxa"/>
              <w:left w:w="6" w:type="dxa"/>
              <w:bottom w:w="0" w:type="dxa"/>
              <w:right w:w="6" w:type="dxa"/>
            </w:tcMar>
            <w:hideMark/>
          </w:tcPr>
          <w:p w:rsidR="0000408F" w:rsidRDefault="0000408F">
            <w:pPr>
              <w:pStyle w:val="table10"/>
              <w:spacing w:before="120"/>
              <w:jc w:val="center"/>
            </w:pPr>
            <w:r>
              <w:t>20</w:t>
            </w:r>
          </w:p>
        </w:tc>
      </w:tr>
      <w:tr w:rsidR="0000408F">
        <w:trPr>
          <w:trHeight w:val="240"/>
        </w:trPr>
        <w:tc>
          <w:tcPr>
            <w:tcW w:w="1658" w:type="pct"/>
            <w:tcMar>
              <w:top w:w="0" w:type="dxa"/>
              <w:left w:w="6" w:type="dxa"/>
              <w:bottom w:w="0" w:type="dxa"/>
              <w:right w:w="6" w:type="dxa"/>
            </w:tcMar>
            <w:hideMark/>
          </w:tcPr>
          <w:p w:rsidR="0000408F" w:rsidRDefault="0000408F">
            <w:pPr>
              <w:pStyle w:val="table10"/>
              <w:spacing w:before="120"/>
            </w:pPr>
            <w:r>
              <w:t>Жерех</w:t>
            </w:r>
          </w:p>
        </w:tc>
        <w:tc>
          <w:tcPr>
            <w:tcW w:w="1525" w:type="pct"/>
            <w:tcMar>
              <w:top w:w="0" w:type="dxa"/>
              <w:left w:w="6" w:type="dxa"/>
              <w:bottom w:w="0" w:type="dxa"/>
              <w:right w:w="6" w:type="dxa"/>
            </w:tcMar>
            <w:hideMark/>
          </w:tcPr>
          <w:p w:rsidR="0000408F" w:rsidRDefault="0000408F">
            <w:pPr>
              <w:pStyle w:val="table10"/>
              <w:spacing w:before="120"/>
              <w:jc w:val="center"/>
            </w:pPr>
            <w:r>
              <w:t>34</w:t>
            </w:r>
          </w:p>
        </w:tc>
        <w:tc>
          <w:tcPr>
            <w:tcW w:w="1817" w:type="pct"/>
            <w:tcMar>
              <w:top w:w="0" w:type="dxa"/>
              <w:left w:w="6" w:type="dxa"/>
              <w:bottom w:w="0" w:type="dxa"/>
              <w:right w:w="6" w:type="dxa"/>
            </w:tcMar>
            <w:hideMark/>
          </w:tcPr>
          <w:p w:rsidR="0000408F" w:rsidRDefault="0000408F">
            <w:pPr>
              <w:pStyle w:val="table10"/>
              <w:spacing w:before="120"/>
              <w:jc w:val="center"/>
            </w:pPr>
            <w:r>
              <w:t>34</w:t>
            </w:r>
          </w:p>
        </w:tc>
      </w:tr>
      <w:tr w:rsidR="0000408F">
        <w:trPr>
          <w:trHeight w:val="240"/>
        </w:trPr>
        <w:tc>
          <w:tcPr>
            <w:tcW w:w="1658" w:type="pct"/>
            <w:tcMar>
              <w:top w:w="0" w:type="dxa"/>
              <w:left w:w="6" w:type="dxa"/>
              <w:bottom w:w="0" w:type="dxa"/>
              <w:right w:w="6" w:type="dxa"/>
            </w:tcMar>
            <w:hideMark/>
          </w:tcPr>
          <w:p w:rsidR="0000408F" w:rsidRDefault="0000408F">
            <w:pPr>
              <w:pStyle w:val="table10"/>
              <w:spacing w:before="120"/>
            </w:pPr>
            <w:r>
              <w:t>Чехонь</w:t>
            </w:r>
          </w:p>
        </w:tc>
        <w:tc>
          <w:tcPr>
            <w:tcW w:w="1525" w:type="pct"/>
            <w:tcMar>
              <w:top w:w="0" w:type="dxa"/>
              <w:left w:w="6" w:type="dxa"/>
              <w:bottom w:w="0" w:type="dxa"/>
              <w:right w:w="6" w:type="dxa"/>
            </w:tcMar>
            <w:hideMark/>
          </w:tcPr>
          <w:p w:rsidR="0000408F" w:rsidRDefault="0000408F">
            <w:pPr>
              <w:pStyle w:val="table10"/>
              <w:spacing w:before="120"/>
              <w:jc w:val="center"/>
            </w:pPr>
            <w:r>
              <w:t>24</w:t>
            </w:r>
          </w:p>
        </w:tc>
        <w:tc>
          <w:tcPr>
            <w:tcW w:w="1817" w:type="pct"/>
            <w:tcMar>
              <w:top w:w="0" w:type="dxa"/>
              <w:left w:w="6" w:type="dxa"/>
              <w:bottom w:w="0" w:type="dxa"/>
              <w:right w:w="6" w:type="dxa"/>
            </w:tcMar>
            <w:hideMark/>
          </w:tcPr>
          <w:p w:rsidR="0000408F" w:rsidRDefault="0000408F">
            <w:pPr>
              <w:pStyle w:val="table10"/>
              <w:spacing w:before="120"/>
              <w:jc w:val="center"/>
            </w:pPr>
            <w:r>
              <w:t>24</w:t>
            </w:r>
          </w:p>
        </w:tc>
      </w:tr>
      <w:tr w:rsidR="0000408F">
        <w:trPr>
          <w:trHeight w:val="240"/>
        </w:trPr>
        <w:tc>
          <w:tcPr>
            <w:tcW w:w="1658" w:type="pct"/>
            <w:tcMar>
              <w:top w:w="0" w:type="dxa"/>
              <w:left w:w="6" w:type="dxa"/>
              <w:bottom w:w="0" w:type="dxa"/>
              <w:right w:w="6" w:type="dxa"/>
            </w:tcMar>
            <w:hideMark/>
          </w:tcPr>
          <w:p w:rsidR="0000408F" w:rsidRDefault="0000408F">
            <w:pPr>
              <w:pStyle w:val="table10"/>
              <w:spacing w:before="120"/>
            </w:pPr>
            <w:r>
              <w:t>Судак</w:t>
            </w:r>
          </w:p>
        </w:tc>
        <w:tc>
          <w:tcPr>
            <w:tcW w:w="1525" w:type="pct"/>
            <w:tcMar>
              <w:top w:w="0" w:type="dxa"/>
              <w:left w:w="6" w:type="dxa"/>
              <w:bottom w:w="0" w:type="dxa"/>
              <w:right w:w="6" w:type="dxa"/>
            </w:tcMar>
            <w:hideMark/>
          </w:tcPr>
          <w:p w:rsidR="0000408F" w:rsidRDefault="0000408F">
            <w:pPr>
              <w:pStyle w:val="table10"/>
              <w:spacing w:before="120"/>
              <w:jc w:val="center"/>
            </w:pPr>
            <w:r>
              <w:t>40</w:t>
            </w:r>
          </w:p>
        </w:tc>
        <w:tc>
          <w:tcPr>
            <w:tcW w:w="1817" w:type="pct"/>
            <w:tcMar>
              <w:top w:w="0" w:type="dxa"/>
              <w:left w:w="6" w:type="dxa"/>
              <w:bottom w:w="0" w:type="dxa"/>
              <w:right w:w="6" w:type="dxa"/>
            </w:tcMar>
            <w:hideMark/>
          </w:tcPr>
          <w:p w:rsidR="0000408F" w:rsidRDefault="0000408F">
            <w:pPr>
              <w:pStyle w:val="table10"/>
              <w:spacing w:before="120"/>
              <w:jc w:val="center"/>
            </w:pPr>
            <w:r>
              <w:t>40</w:t>
            </w:r>
          </w:p>
        </w:tc>
      </w:tr>
      <w:tr w:rsidR="0000408F">
        <w:trPr>
          <w:trHeight w:val="240"/>
        </w:trPr>
        <w:tc>
          <w:tcPr>
            <w:tcW w:w="1658" w:type="pct"/>
            <w:tcMar>
              <w:top w:w="0" w:type="dxa"/>
              <w:left w:w="6" w:type="dxa"/>
              <w:bottom w:w="0" w:type="dxa"/>
              <w:right w:w="6" w:type="dxa"/>
            </w:tcMar>
            <w:hideMark/>
          </w:tcPr>
          <w:p w:rsidR="0000408F" w:rsidRDefault="0000408F">
            <w:pPr>
              <w:pStyle w:val="table10"/>
              <w:spacing w:before="120"/>
            </w:pPr>
            <w:r>
              <w:t>Сом обыкновенный</w:t>
            </w:r>
          </w:p>
        </w:tc>
        <w:tc>
          <w:tcPr>
            <w:tcW w:w="1525" w:type="pct"/>
            <w:tcMar>
              <w:top w:w="0" w:type="dxa"/>
              <w:left w:w="6" w:type="dxa"/>
              <w:bottom w:w="0" w:type="dxa"/>
              <w:right w:w="6" w:type="dxa"/>
            </w:tcMar>
            <w:hideMark/>
          </w:tcPr>
          <w:p w:rsidR="0000408F" w:rsidRDefault="0000408F">
            <w:pPr>
              <w:pStyle w:val="table10"/>
              <w:spacing w:before="120"/>
              <w:jc w:val="center"/>
            </w:pPr>
            <w:r>
              <w:t>70</w:t>
            </w:r>
          </w:p>
        </w:tc>
        <w:tc>
          <w:tcPr>
            <w:tcW w:w="1817" w:type="pct"/>
            <w:tcMar>
              <w:top w:w="0" w:type="dxa"/>
              <w:left w:w="6" w:type="dxa"/>
              <w:bottom w:w="0" w:type="dxa"/>
              <w:right w:w="6" w:type="dxa"/>
            </w:tcMar>
            <w:hideMark/>
          </w:tcPr>
          <w:p w:rsidR="0000408F" w:rsidRDefault="0000408F">
            <w:pPr>
              <w:pStyle w:val="table10"/>
              <w:spacing w:before="120"/>
              <w:jc w:val="center"/>
            </w:pPr>
            <w:r>
              <w:t>70</w:t>
            </w:r>
          </w:p>
        </w:tc>
      </w:tr>
      <w:tr w:rsidR="0000408F">
        <w:trPr>
          <w:trHeight w:val="240"/>
        </w:trPr>
        <w:tc>
          <w:tcPr>
            <w:tcW w:w="1658" w:type="pct"/>
            <w:tcMar>
              <w:top w:w="0" w:type="dxa"/>
              <w:left w:w="6" w:type="dxa"/>
              <w:bottom w:w="0" w:type="dxa"/>
              <w:right w:w="6" w:type="dxa"/>
            </w:tcMar>
            <w:hideMark/>
          </w:tcPr>
          <w:p w:rsidR="0000408F" w:rsidRDefault="0000408F">
            <w:pPr>
              <w:pStyle w:val="table10"/>
              <w:spacing w:before="120"/>
            </w:pPr>
            <w:r>
              <w:t>Налим обыкновенный</w:t>
            </w:r>
          </w:p>
        </w:tc>
        <w:tc>
          <w:tcPr>
            <w:tcW w:w="1525" w:type="pct"/>
            <w:tcMar>
              <w:top w:w="0" w:type="dxa"/>
              <w:left w:w="6" w:type="dxa"/>
              <w:bottom w:w="0" w:type="dxa"/>
              <w:right w:w="6" w:type="dxa"/>
            </w:tcMar>
            <w:hideMark/>
          </w:tcPr>
          <w:p w:rsidR="0000408F" w:rsidRDefault="0000408F">
            <w:pPr>
              <w:pStyle w:val="table10"/>
              <w:spacing w:before="120"/>
              <w:jc w:val="center"/>
            </w:pPr>
            <w:r>
              <w:t>36</w:t>
            </w:r>
          </w:p>
        </w:tc>
        <w:tc>
          <w:tcPr>
            <w:tcW w:w="1817" w:type="pct"/>
            <w:tcMar>
              <w:top w:w="0" w:type="dxa"/>
              <w:left w:w="6" w:type="dxa"/>
              <w:bottom w:w="0" w:type="dxa"/>
              <w:right w:w="6" w:type="dxa"/>
            </w:tcMar>
            <w:hideMark/>
          </w:tcPr>
          <w:p w:rsidR="0000408F" w:rsidRDefault="0000408F">
            <w:pPr>
              <w:pStyle w:val="table10"/>
              <w:spacing w:before="120"/>
              <w:jc w:val="center"/>
            </w:pPr>
            <w:r>
              <w:t>36</w:t>
            </w:r>
          </w:p>
        </w:tc>
      </w:tr>
      <w:tr w:rsidR="0000408F">
        <w:trPr>
          <w:trHeight w:val="240"/>
        </w:trPr>
        <w:tc>
          <w:tcPr>
            <w:tcW w:w="1658" w:type="pct"/>
            <w:tcBorders>
              <w:bottom w:val="single" w:sz="4" w:space="0" w:color="auto"/>
            </w:tcBorders>
            <w:tcMar>
              <w:top w:w="0" w:type="dxa"/>
              <w:left w:w="6" w:type="dxa"/>
              <w:bottom w:w="0" w:type="dxa"/>
              <w:right w:w="6" w:type="dxa"/>
            </w:tcMar>
            <w:hideMark/>
          </w:tcPr>
          <w:p w:rsidR="0000408F" w:rsidRDefault="0000408F">
            <w:pPr>
              <w:pStyle w:val="table10"/>
              <w:spacing w:before="120"/>
            </w:pPr>
            <w:r>
              <w:t>Голавль</w:t>
            </w:r>
          </w:p>
        </w:tc>
        <w:tc>
          <w:tcPr>
            <w:tcW w:w="1525" w:type="pct"/>
            <w:tcBorders>
              <w:bottom w:val="single" w:sz="4" w:space="0" w:color="auto"/>
            </w:tcBorders>
            <w:tcMar>
              <w:top w:w="0" w:type="dxa"/>
              <w:left w:w="6" w:type="dxa"/>
              <w:bottom w:w="0" w:type="dxa"/>
              <w:right w:w="6" w:type="dxa"/>
            </w:tcMar>
            <w:hideMark/>
          </w:tcPr>
          <w:p w:rsidR="0000408F" w:rsidRDefault="0000408F">
            <w:pPr>
              <w:pStyle w:val="table10"/>
              <w:spacing w:before="120"/>
              <w:jc w:val="center"/>
            </w:pPr>
            <w:r>
              <w:t>25</w:t>
            </w:r>
          </w:p>
        </w:tc>
        <w:tc>
          <w:tcPr>
            <w:tcW w:w="1817" w:type="pct"/>
            <w:tcBorders>
              <w:bottom w:val="single" w:sz="4" w:space="0" w:color="auto"/>
            </w:tcBorders>
            <w:tcMar>
              <w:top w:w="0" w:type="dxa"/>
              <w:left w:w="6" w:type="dxa"/>
              <w:bottom w:w="0" w:type="dxa"/>
              <w:right w:w="6" w:type="dxa"/>
            </w:tcMar>
            <w:hideMark/>
          </w:tcPr>
          <w:p w:rsidR="0000408F" w:rsidRDefault="0000408F">
            <w:pPr>
              <w:pStyle w:val="table10"/>
              <w:spacing w:before="120"/>
              <w:jc w:val="center"/>
            </w:pPr>
            <w:r>
              <w:t>25</w:t>
            </w:r>
          </w:p>
        </w:tc>
      </w:tr>
    </w:tbl>
    <w:p w:rsidR="0000408F" w:rsidRDefault="0000408F">
      <w:pPr>
        <w:pStyle w:val="newncpi"/>
      </w:pPr>
      <w:r>
        <w:t> </w:t>
      </w:r>
    </w:p>
    <w:tbl>
      <w:tblPr>
        <w:tblW w:w="5000" w:type="pct"/>
        <w:tblCellMar>
          <w:left w:w="0" w:type="dxa"/>
          <w:right w:w="0" w:type="dxa"/>
        </w:tblCellMar>
        <w:tblLook w:val="04A0" w:firstRow="1" w:lastRow="0" w:firstColumn="1" w:lastColumn="0" w:noHBand="0" w:noVBand="1"/>
      </w:tblPr>
      <w:tblGrid>
        <w:gridCol w:w="5938"/>
        <w:gridCol w:w="3416"/>
      </w:tblGrid>
      <w:tr w:rsidR="0000408F">
        <w:tc>
          <w:tcPr>
            <w:tcW w:w="3174" w:type="pct"/>
            <w:tcMar>
              <w:top w:w="0" w:type="dxa"/>
              <w:left w:w="6" w:type="dxa"/>
              <w:bottom w:w="0" w:type="dxa"/>
              <w:right w:w="6" w:type="dxa"/>
            </w:tcMar>
            <w:hideMark/>
          </w:tcPr>
          <w:p w:rsidR="0000408F" w:rsidRDefault="0000408F">
            <w:pPr>
              <w:pStyle w:val="newncpi"/>
            </w:pPr>
            <w:r>
              <w:t> </w:t>
            </w:r>
          </w:p>
        </w:tc>
        <w:tc>
          <w:tcPr>
            <w:tcW w:w="1826" w:type="pct"/>
            <w:tcMar>
              <w:top w:w="0" w:type="dxa"/>
              <w:left w:w="6" w:type="dxa"/>
              <w:bottom w:w="0" w:type="dxa"/>
              <w:right w:w="6" w:type="dxa"/>
            </w:tcMar>
            <w:hideMark/>
          </w:tcPr>
          <w:p w:rsidR="0000408F" w:rsidRDefault="0000408F">
            <w:pPr>
              <w:pStyle w:val="append1"/>
            </w:pPr>
            <w:r>
              <w:t>Приложение 4</w:t>
            </w:r>
          </w:p>
          <w:p w:rsidR="0000408F" w:rsidRDefault="0000408F">
            <w:pPr>
              <w:pStyle w:val="append"/>
            </w:pPr>
            <w:r>
              <w:t xml:space="preserve">к Правилам ведения рыболовного </w:t>
            </w:r>
            <w:r>
              <w:br/>
              <w:t xml:space="preserve">хозяйства и рыболовства </w:t>
            </w:r>
          </w:p>
        </w:tc>
      </w:tr>
    </w:tbl>
    <w:p w:rsidR="0000408F" w:rsidRDefault="0000408F">
      <w:pPr>
        <w:pStyle w:val="begform"/>
      </w:pPr>
      <w:r>
        <w:t> </w:t>
      </w:r>
    </w:p>
    <w:p w:rsidR="0000408F" w:rsidRDefault="0000408F">
      <w:pPr>
        <w:pStyle w:val="onestring"/>
      </w:pPr>
      <w:r>
        <w:t>Форма</w:t>
      </w:r>
    </w:p>
    <w:p w:rsidR="0000408F" w:rsidRDefault="0000408F">
      <w:pPr>
        <w:pStyle w:val="titlep"/>
      </w:pPr>
      <w:r>
        <w:t>ЖУРНАЛ</w:t>
      </w:r>
      <w:r>
        <w:br/>
        <w:t>регистрации промысловых орудий рыболовства</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198"/>
        <w:gridCol w:w="1274"/>
        <w:gridCol w:w="1507"/>
        <w:gridCol w:w="810"/>
        <w:gridCol w:w="1102"/>
        <w:gridCol w:w="1013"/>
        <w:gridCol w:w="1348"/>
        <w:gridCol w:w="1102"/>
      </w:tblGrid>
      <w:tr w:rsidR="0000408F">
        <w:trPr>
          <w:trHeight w:val="240"/>
        </w:trPr>
        <w:tc>
          <w:tcPr>
            <w:tcW w:w="56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Дата регистрации промысловых орудий рыболовства</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xml:space="preserve">Наименование арендатора (пользователя) рыболовных угодий, </w:t>
            </w:r>
            <w:proofErr w:type="spellStart"/>
            <w:r>
              <w:t>предоста</w:t>
            </w:r>
            <w:proofErr w:type="spellEnd"/>
            <w:r>
              <w:t>-</w:t>
            </w:r>
            <w:r>
              <w:br/>
              <w:t>вившего на регистрацию орудия рыболовства</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xml:space="preserve">Наименование юридического лица или фамилия, инициалы индивидуального </w:t>
            </w:r>
            <w:proofErr w:type="spellStart"/>
            <w:r>
              <w:t>предпри</w:t>
            </w:r>
            <w:proofErr w:type="spellEnd"/>
            <w:r>
              <w:t>-</w:t>
            </w:r>
            <w:r>
              <w:br/>
            </w:r>
            <w:proofErr w:type="spellStart"/>
            <w:r>
              <w:t>нимателя</w:t>
            </w:r>
            <w:proofErr w:type="spellEnd"/>
            <w:r>
              <w:t xml:space="preserve">, у которого были приобретены орудия рыболовства либо </w:t>
            </w:r>
            <w:proofErr w:type="spellStart"/>
            <w:r>
              <w:t>сетематериалы</w:t>
            </w:r>
            <w:proofErr w:type="spellEnd"/>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proofErr w:type="spellStart"/>
            <w:r>
              <w:t>Наиме</w:t>
            </w:r>
            <w:proofErr w:type="spellEnd"/>
            <w:r>
              <w:t>-</w:t>
            </w:r>
            <w:r>
              <w:br/>
            </w:r>
            <w:proofErr w:type="spellStart"/>
            <w:r>
              <w:t>нование</w:t>
            </w:r>
            <w:proofErr w:type="spellEnd"/>
            <w:r>
              <w:t xml:space="preserve"> орудий рыболов-</w:t>
            </w:r>
            <w:r>
              <w:br/>
            </w:r>
            <w:proofErr w:type="spellStart"/>
            <w:r>
              <w:t>ства</w:t>
            </w:r>
            <w:proofErr w:type="spellEnd"/>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proofErr w:type="spellStart"/>
            <w:r>
              <w:t>Характе</w:t>
            </w:r>
            <w:proofErr w:type="spellEnd"/>
            <w:r>
              <w:t>-</w:t>
            </w:r>
            <w:r>
              <w:br/>
            </w:r>
            <w:proofErr w:type="spellStart"/>
            <w:r>
              <w:t>ристика</w:t>
            </w:r>
            <w:proofErr w:type="spellEnd"/>
            <w:r>
              <w:t xml:space="preserve"> орудий рыболовства</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Количество орудий рыболов-</w:t>
            </w:r>
            <w:r>
              <w:br/>
            </w:r>
            <w:proofErr w:type="spellStart"/>
            <w:r>
              <w:t>ства</w:t>
            </w:r>
            <w:proofErr w:type="spellEnd"/>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xml:space="preserve">Документ, </w:t>
            </w:r>
            <w:proofErr w:type="spellStart"/>
            <w:r>
              <w:t>подтверж</w:t>
            </w:r>
            <w:proofErr w:type="spellEnd"/>
            <w:r>
              <w:t>-</w:t>
            </w:r>
            <w:r>
              <w:br/>
              <w:t xml:space="preserve">дающий факт покупки орудий рыболовства и </w:t>
            </w:r>
            <w:proofErr w:type="spellStart"/>
            <w:r>
              <w:t>сетематериалов</w:t>
            </w:r>
            <w:proofErr w:type="spellEnd"/>
          </w:p>
        </w:tc>
        <w:tc>
          <w:tcPr>
            <w:tcW w:w="64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0408F" w:rsidRDefault="0000408F">
            <w:pPr>
              <w:pStyle w:val="table10"/>
              <w:jc w:val="center"/>
            </w:pPr>
            <w:r>
              <w:t xml:space="preserve">Количество и учетные номера </w:t>
            </w:r>
            <w:proofErr w:type="spellStart"/>
            <w:r>
              <w:t>маркиро</w:t>
            </w:r>
            <w:proofErr w:type="spellEnd"/>
            <w:r>
              <w:t>-</w:t>
            </w:r>
            <w:r>
              <w:br/>
            </w:r>
            <w:proofErr w:type="spellStart"/>
            <w:r>
              <w:t>вочных</w:t>
            </w:r>
            <w:proofErr w:type="spellEnd"/>
            <w:r>
              <w:t xml:space="preserve"> знаков на орудиях рыболовства</w:t>
            </w:r>
          </w:p>
        </w:tc>
      </w:tr>
      <w:tr w:rsidR="0000408F">
        <w:trPr>
          <w:trHeight w:val="240"/>
        </w:trPr>
        <w:tc>
          <w:tcPr>
            <w:tcW w:w="563" w:type="pct"/>
            <w:tcBorders>
              <w:top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7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7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5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5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5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72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643" w:type="pct"/>
            <w:tcBorders>
              <w:top w:val="single" w:sz="4" w:space="0" w:color="auto"/>
              <w:lef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r>
    </w:tbl>
    <w:p w:rsidR="0000408F" w:rsidRDefault="0000408F">
      <w:pPr>
        <w:pStyle w:val="endform"/>
      </w:pPr>
      <w:r>
        <w:t> </w:t>
      </w:r>
    </w:p>
    <w:p w:rsidR="0000408F" w:rsidRDefault="0000408F">
      <w:pPr>
        <w:rPr>
          <w:rFonts w:eastAsia="Times New Roman"/>
        </w:rPr>
        <w:sectPr w:rsidR="0000408F" w:rsidSect="0000408F">
          <w:pgSz w:w="11906" w:h="16840"/>
          <w:pgMar w:top="567" w:right="1134" w:bottom="567" w:left="1418" w:header="280" w:footer="709" w:gutter="0"/>
          <w:cols w:space="720"/>
          <w:docGrid w:linePitch="299"/>
        </w:sectPr>
      </w:pPr>
    </w:p>
    <w:p w:rsidR="0000408F" w:rsidRDefault="0000408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39"/>
        <w:gridCol w:w="3429"/>
      </w:tblGrid>
      <w:tr w:rsidR="0000408F">
        <w:tc>
          <w:tcPr>
            <w:tcW w:w="3170" w:type="pct"/>
            <w:tcMar>
              <w:top w:w="0" w:type="dxa"/>
              <w:left w:w="6" w:type="dxa"/>
              <w:bottom w:w="0" w:type="dxa"/>
              <w:right w:w="6" w:type="dxa"/>
            </w:tcMar>
            <w:hideMark/>
          </w:tcPr>
          <w:p w:rsidR="0000408F" w:rsidRDefault="0000408F">
            <w:pPr>
              <w:pStyle w:val="newncpi"/>
            </w:pPr>
            <w:r>
              <w:t> </w:t>
            </w:r>
          </w:p>
        </w:tc>
        <w:tc>
          <w:tcPr>
            <w:tcW w:w="1830" w:type="pct"/>
            <w:tcMar>
              <w:top w:w="0" w:type="dxa"/>
              <w:left w:w="6" w:type="dxa"/>
              <w:bottom w:w="0" w:type="dxa"/>
              <w:right w:w="6" w:type="dxa"/>
            </w:tcMar>
            <w:hideMark/>
          </w:tcPr>
          <w:p w:rsidR="0000408F" w:rsidRDefault="0000408F">
            <w:pPr>
              <w:pStyle w:val="append1"/>
            </w:pPr>
            <w:r>
              <w:t>Приложение 5</w:t>
            </w:r>
          </w:p>
          <w:p w:rsidR="0000408F" w:rsidRDefault="0000408F">
            <w:pPr>
              <w:pStyle w:val="append"/>
            </w:pPr>
            <w:r>
              <w:t xml:space="preserve">к Правилам ведения рыболовного </w:t>
            </w:r>
            <w:r>
              <w:br/>
              <w:t xml:space="preserve">хозяйства и рыболовства </w:t>
            </w:r>
          </w:p>
        </w:tc>
      </w:tr>
    </w:tbl>
    <w:p w:rsidR="0000408F" w:rsidRDefault="0000408F">
      <w:pPr>
        <w:pStyle w:val="begform"/>
      </w:pPr>
      <w:r>
        <w:t> </w:t>
      </w:r>
    </w:p>
    <w:p w:rsidR="0000408F" w:rsidRDefault="0000408F">
      <w:pPr>
        <w:pStyle w:val="onestring"/>
      </w:pPr>
      <w:r>
        <w:t>Форма</w:t>
      </w:r>
    </w:p>
    <w:p w:rsidR="0000408F" w:rsidRDefault="0000408F">
      <w:pPr>
        <w:pStyle w:val="newncpi"/>
      </w:pPr>
      <w:r>
        <w:t> </w:t>
      </w:r>
    </w:p>
    <w:tbl>
      <w:tblPr>
        <w:tblW w:w="5000" w:type="pct"/>
        <w:tblCellMar>
          <w:left w:w="0" w:type="dxa"/>
          <w:right w:w="0" w:type="dxa"/>
        </w:tblCellMar>
        <w:tblLook w:val="04A0" w:firstRow="1" w:lastRow="0" w:firstColumn="1" w:lastColumn="0" w:noHBand="0" w:noVBand="1"/>
      </w:tblPr>
      <w:tblGrid>
        <w:gridCol w:w="4680"/>
        <w:gridCol w:w="4688"/>
      </w:tblGrid>
      <w:tr w:rsidR="0000408F">
        <w:trPr>
          <w:trHeight w:val="240"/>
        </w:trPr>
        <w:tc>
          <w:tcPr>
            <w:tcW w:w="2498" w:type="pct"/>
            <w:tcMar>
              <w:top w:w="0" w:type="dxa"/>
              <w:left w:w="6" w:type="dxa"/>
              <w:bottom w:w="0" w:type="dxa"/>
              <w:right w:w="6" w:type="dxa"/>
            </w:tcMar>
            <w:hideMark/>
          </w:tcPr>
          <w:p w:rsidR="0000408F" w:rsidRDefault="0000408F">
            <w:pPr>
              <w:pStyle w:val="onestring"/>
              <w:jc w:val="left"/>
            </w:pPr>
            <w:r>
              <w:t>Оборотная сторона</w:t>
            </w:r>
          </w:p>
        </w:tc>
        <w:tc>
          <w:tcPr>
            <w:tcW w:w="2502" w:type="pct"/>
            <w:tcMar>
              <w:top w:w="0" w:type="dxa"/>
              <w:left w:w="6" w:type="dxa"/>
              <w:bottom w:w="0" w:type="dxa"/>
              <w:right w:w="6" w:type="dxa"/>
            </w:tcMar>
            <w:hideMark/>
          </w:tcPr>
          <w:p w:rsidR="0000408F" w:rsidRDefault="0000408F">
            <w:pPr>
              <w:pStyle w:val="onestring"/>
            </w:pPr>
            <w:r>
              <w:t>Лицевая сторона</w:t>
            </w:r>
          </w:p>
        </w:tc>
      </w:tr>
      <w:tr w:rsidR="0000408F">
        <w:trPr>
          <w:trHeight w:val="240"/>
        </w:trPr>
        <w:tc>
          <w:tcPr>
            <w:tcW w:w="2498" w:type="pct"/>
            <w:tcMar>
              <w:top w:w="0" w:type="dxa"/>
              <w:left w:w="6" w:type="dxa"/>
              <w:bottom w:w="0" w:type="dxa"/>
              <w:right w:w="6" w:type="dxa"/>
            </w:tcMar>
            <w:hideMark/>
          </w:tcPr>
          <w:p w:rsidR="0000408F" w:rsidRDefault="0000408F">
            <w:pPr>
              <w:pStyle w:val="table10"/>
            </w:pPr>
            <w:r>
              <w:t> </w:t>
            </w:r>
          </w:p>
        </w:tc>
        <w:tc>
          <w:tcPr>
            <w:tcW w:w="2502" w:type="pct"/>
            <w:tcMar>
              <w:top w:w="0" w:type="dxa"/>
              <w:left w:w="6" w:type="dxa"/>
              <w:bottom w:w="0" w:type="dxa"/>
              <w:right w:w="6" w:type="dxa"/>
            </w:tcMar>
            <w:hideMark/>
          </w:tcPr>
          <w:p w:rsidR="0000408F" w:rsidRDefault="0000408F">
            <w:pPr>
              <w:pStyle w:val="table10"/>
            </w:pPr>
            <w:r>
              <w:t> </w:t>
            </w:r>
          </w:p>
        </w:tc>
      </w:tr>
      <w:tr w:rsidR="0000408F">
        <w:trPr>
          <w:trHeight w:val="240"/>
        </w:trPr>
        <w:tc>
          <w:tcPr>
            <w:tcW w:w="2498" w:type="pct"/>
            <w:tcMar>
              <w:top w:w="0" w:type="dxa"/>
              <w:left w:w="6" w:type="dxa"/>
              <w:bottom w:w="0" w:type="dxa"/>
              <w:right w:w="6" w:type="dxa"/>
            </w:tcMar>
            <w:hideMark/>
          </w:tcPr>
          <w:p w:rsidR="0000408F" w:rsidRDefault="0000408F">
            <w:pPr>
              <w:pStyle w:val="newncpi0"/>
              <w:jc w:val="center"/>
            </w:pPr>
            <w:r>
              <w:t>ОТМЕТКИ О НАРУШЕНИЯХ</w:t>
            </w:r>
          </w:p>
        </w:tc>
        <w:tc>
          <w:tcPr>
            <w:tcW w:w="2502" w:type="pct"/>
            <w:tcMar>
              <w:top w:w="0" w:type="dxa"/>
              <w:left w:w="6" w:type="dxa"/>
              <w:bottom w:w="0" w:type="dxa"/>
              <w:right w:w="6" w:type="dxa"/>
            </w:tcMar>
            <w:hideMark/>
          </w:tcPr>
          <w:p w:rsidR="0000408F" w:rsidRDefault="0000408F">
            <w:pPr>
              <w:pStyle w:val="newncpi0"/>
              <w:jc w:val="center"/>
            </w:pPr>
            <w:r>
              <w:t>__________________________________</w:t>
            </w:r>
          </w:p>
        </w:tc>
      </w:tr>
      <w:tr w:rsidR="0000408F">
        <w:trPr>
          <w:trHeight w:val="240"/>
        </w:trPr>
        <w:tc>
          <w:tcPr>
            <w:tcW w:w="2498" w:type="pct"/>
            <w:tcMar>
              <w:top w:w="0" w:type="dxa"/>
              <w:left w:w="6" w:type="dxa"/>
              <w:bottom w:w="0" w:type="dxa"/>
              <w:right w:w="6" w:type="dxa"/>
            </w:tcMar>
            <w:hideMark/>
          </w:tcPr>
          <w:p w:rsidR="0000408F" w:rsidRDefault="0000408F">
            <w:pPr>
              <w:pStyle w:val="newncpi0"/>
              <w:jc w:val="center"/>
            </w:pPr>
            <w:r>
              <w:t>_____________________________________</w:t>
            </w:r>
          </w:p>
        </w:tc>
        <w:tc>
          <w:tcPr>
            <w:tcW w:w="2502" w:type="pct"/>
            <w:tcMar>
              <w:top w:w="0" w:type="dxa"/>
              <w:left w:w="6" w:type="dxa"/>
              <w:bottom w:w="0" w:type="dxa"/>
              <w:right w:w="6" w:type="dxa"/>
            </w:tcMar>
            <w:hideMark/>
          </w:tcPr>
          <w:p w:rsidR="0000408F" w:rsidRDefault="0000408F">
            <w:pPr>
              <w:pStyle w:val="undline"/>
              <w:jc w:val="center"/>
            </w:pPr>
            <w:r>
              <w:t>(наименование областного</w:t>
            </w:r>
          </w:p>
        </w:tc>
      </w:tr>
      <w:tr w:rsidR="0000408F">
        <w:trPr>
          <w:trHeight w:val="240"/>
        </w:trPr>
        <w:tc>
          <w:tcPr>
            <w:tcW w:w="2498" w:type="pct"/>
            <w:tcMar>
              <w:top w:w="0" w:type="dxa"/>
              <w:left w:w="6" w:type="dxa"/>
              <w:bottom w:w="0" w:type="dxa"/>
              <w:right w:w="6" w:type="dxa"/>
            </w:tcMar>
            <w:hideMark/>
          </w:tcPr>
          <w:p w:rsidR="0000408F" w:rsidRDefault="0000408F">
            <w:pPr>
              <w:pStyle w:val="newncpi0"/>
              <w:jc w:val="center"/>
            </w:pPr>
            <w:r>
              <w:t>_____________________________________</w:t>
            </w:r>
          </w:p>
        </w:tc>
        <w:tc>
          <w:tcPr>
            <w:tcW w:w="2502" w:type="pct"/>
            <w:tcMar>
              <w:top w:w="0" w:type="dxa"/>
              <w:left w:w="6" w:type="dxa"/>
              <w:bottom w:w="0" w:type="dxa"/>
              <w:right w:w="6" w:type="dxa"/>
            </w:tcMar>
            <w:hideMark/>
          </w:tcPr>
          <w:p w:rsidR="0000408F" w:rsidRDefault="0000408F">
            <w:pPr>
              <w:pStyle w:val="newncpi0"/>
              <w:jc w:val="center"/>
            </w:pPr>
            <w:r>
              <w:t>__________________________________</w:t>
            </w:r>
          </w:p>
        </w:tc>
      </w:tr>
      <w:tr w:rsidR="0000408F">
        <w:trPr>
          <w:trHeight w:val="240"/>
        </w:trPr>
        <w:tc>
          <w:tcPr>
            <w:tcW w:w="2498" w:type="pct"/>
            <w:tcMar>
              <w:top w:w="0" w:type="dxa"/>
              <w:left w:w="6" w:type="dxa"/>
              <w:bottom w:w="0" w:type="dxa"/>
              <w:right w:w="6" w:type="dxa"/>
            </w:tcMar>
            <w:hideMark/>
          </w:tcPr>
          <w:p w:rsidR="0000408F" w:rsidRDefault="0000408F">
            <w:pPr>
              <w:pStyle w:val="newncpi0"/>
              <w:jc w:val="center"/>
            </w:pPr>
            <w:r>
              <w:t>_____________________________________</w:t>
            </w:r>
          </w:p>
        </w:tc>
        <w:tc>
          <w:tcPr>
            <w:tcW w:w="2502" w:type="pct"/>
            <w:tcMar>
              <w:top w:w="0" w:type="dxa"/>
              <w:left w:w="6" w:type="dxa"/>
              <w:bottom w:w="0" w:type="dxa"/>
              <w:right w:w="6" w:type="dxa"/>
            </w:tcMar>
            <w:hideMark/>
          </w:tcPr>
          <w:p w:rsidR="0000408F" w:rsidRDefault="0000408F">
            <w:pPr>
              <w:pStyle w:val="undline"/>
              <w:jc w:val="center"/>
            </w:pPr>
            <w:r>
              <w:t>исполнительного комитета)</w:t>
            </w:r>
          </w:p>
        </w:tc>
      </w:tr>
      <w:tr w:rsidR="0000408F">
        <w:tc>
          <w:tcPr>
            <w:tcW w:w="2498" w:type="pct"/>
            <w:vMerge w:val="restart"/>
            <w:tcMar>
              <w:top w:w="0" w:type="dxa"/>
              <w:left w:w="6" w:type="dxa"/>
              <w:bottom w:w="0" w:type="dxa"/>
              <w:right w:w="6" w:type="dxa"/>
            </w:tcMar>
            <w:hideMark/>
          </w:tcPr>
          <w:p w:rsidR="0000408F" w:rsidRDefault="0000408F">
            <w:pPr>
              <w:pStyle w:val="newncpi0"/>
              <w:spacing w:after="120"/>
              <w:jc w:val="center"/>
            </w:pPr>
            <w:r>
              <w:t>_____________________________________</w:t>
            </w:r>
            <w:r>
              <w:br/>
              <w:t>_____________________________________</w:t>
            </w:r>
            <w:r>
              <w:br/>
              <w:t>_____________________________________</w:t>
            </w:r>
            <w:r>
              <w:br/>
              <w:t>_____________________________________</w:t>
            </w:r>
            <w:r>
              <w:br/>
              <w:t>_____________________________________</w:t>
            </w:r>
            <w:r>
              <w:br/>
              <w:t>_____________________________________</w:t>
            </w:r>
            <w:r>
              <w:br/>
              <w:t>_____________________________________</w:t>
            </w:r>
            <w:r>
              <w:br/>
              <w:t>_____________________________________</w:t>
            </w:r>
            <w:r>
              <w:br/>
              <w:t>_____________________________________</w:t>
            </w:r>
            <w:r>
              <w:br/>
              <w:t>_____________________________________</w:t>
            </w:r>
            <w:r>
              <w:br/>
              <w:t>_____________________________________</w:t>
            </w:r>
            <w:r>
              <w:br/>
              <w:t>_____________________________________</w:t>
            </w:r>
          </w:p>
        </w:tc>
        <w:tc>
          <w:tcPr>
            <w:tcW w:w="2502" w:type="pct"/>
            <w:tcMar>
              <w:top w:w="0" w:type="dxa"/>
              <w:left w:w="6" w:type="dxa"/>
              <w:bottom w:w="0" w:type="dxa"/>
              <w:right w:w="6" w:type="dxa"/>
            </w:tcMar>
            <w:hideMark/>
          </w:tcPr>
          <w:p w:rsidR="0000408F" w:rsidRDefault="0000408F">
            <w:pPr>
              <w:pStyle w:val="newncpi0"/>
              <w:jc w:val="center"/>
            </w:pPr>
            <w:r>
              <w:t> </w:t>
            </w:r>
          </w:p>
        </w:tc>
      </w:tr>
      <w:tr w:rsidR="0000408F">
        <w:tc>
          <w:tcPr>
            <w:tcW w:w="0" w:type="auto"/>
            <w:vMerge/>
            <w:vAlign w:val="center"/>
            <w:hideMark/>
          </w:tcPr>
          <w:p w:rsidR="0000408F" w:rsidRDefault="0000408F">
            <w:pPr>
              <w:rPr>
                <w:rFonts w:eastAsiaTheme="minorEastAsia"/>
                <w:sz w:val="24"/>
                <w:szCs w:val="24"/>
              </w:rPr>
            </w:pPr>
          </w:p>
        </w:tc>
        <w:tc>
          <w:tcPr>
            <w:tcW w:w="2502" w:type="pct"/>
            <w:tcMar>
              <w:top w:w="0" w:type="dxa"/>
              <w:left w:w="6" w:type="dxa"/>
              <w:bottom w:w="0" w:type="dxa"/>
              <w:right w:w="6" w:type="dxa"/>
            </w:tcMar>
            <w:hideMark/>
          </w:tcPr>
          <w:p w:rsidR="0000408F" w:rsidRDefault="0000408F">
            <w:pPr>
              <w:pStyle w:val="newncpi0"/>
              <w:jc w:val="center"/>
            </w:pPr>
            <w:r>
              <w:br/>
            </w:r>
            <w:r>
              <w:br/>
            </w:r>
            <w:r>
              <w:br/>
            </w:r>
            <w:r>
              <w:rPr>
                <w:b/>
                <w:bCs/>
              </w:rPr>
              <w:t>ПРОМЫСЛОВЫЙ БИЛЕТ</w:t>
            </w:r>
            <w:r>
              <w:br/>
            </w:r>
            <w:r>
              <w:rPr>
                <w:b/>
                <w:bCs/>
              </w:rPr>
              <w:t>№</w:t>
            </w:r>
            <w:r>
              <w:t> _______</w:t>
            </w:r>
          </w:p>
        </w:tc>
      </w:tr>
    </w:tbl>
    <w:p w:rsidR="0000408F" w:rsidRDefault="0000408F">
      <w:pPr>
        <w:pStyle w:val="newncpi"/>
      </w:pPr>
      <w:r>
        <w:t> </w:t>
      </w:r>
    </w:p>
    <w:p w:rsidR="0000408F" w:rsidRDefault="0000408F">
      <w:pPr>
        <w:pStyle w:val="onestring"/>
      </w:pPr>
      <w:r>
        <w:t>Внутренняя сторона</w:t>
      </w:r>
    </w:p>
    <w:p w:rsidR="0000408F" w:rsidRDefault="0000408F">
      <w:pPr>
        <w:pStyle w:val="newncpi"/>
      </w:pPr>
      <w:r>
        <w:t> </w:t>
      </w:r>
    </w:p>
    <w:tbl>
      <w:tblPr>
        <w:tblW w:w="5000" w:type="pct"/>
        <w:tblCellMar>
          <w:left w:w="0" w:type="dxa"/>
          <w:right w:w="0" w:type="dxa"/>
        </w:tblCellMar>
        <w:tblLook w:val="04A0" w:firstRow="1" w:lastRow="0" w:firstColumn="1" w:lastColumn="0" w:noHBand="0" w:noVBand="1"/>
      </w:tblPr>
      <w:tblGrid>
        <w:gridCol w:w="264"/>
        <w:gridCol w:w="1353"/>
        <w:gridCol w:w="3058"/>
        <w:gridCol w:w="4683"/>
      </w:tblGrid>
      <w:tr w:rsidR="0000408F">
        <w:trPr>
          <w:trHeight w:val="240"/>
        </w:trPr>
        <w:tc>
          <w:tcPr>
            <w:tcW w:w="2498"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00408F" w:rsidRDefault="0000408F">
            <w:pPr>
              <w:pStyle w:val="newncpi0"/>
              <w:jc w:val="left"/>
            </w:pPr>
            <w:r>
              <w:br/>
              <w:t>______________________________________</w:t>
            </w:r>
          </w:p>
        </w:tc>
        <w:tc>
          <w:tcPr>
            <w:tcW w:w="2502" w:type="pct"/>
            <w:tcBorders>
              <w:top w:val="single" w:sz="4" w:space="0" w:color="auto"/>
              <w:left w:val="single" w:sz="4" w:space="0" w:color="auto"/>
              <w:right w:val="single" w:sz="4" w:space="0" w:color="auto"/>
            </w:tcBorders>
            <w:tcMar>
              <w:top w:w="0" w:type="dxa"/>
              <w:left w:w="6" w:type="dxa"/>
              <w:bottom w:w="0" w:type="dxa"/>
              <w:right w:w="6" w:type="dxa"/>
            </w:tcMar>
            <w:hideMark/>
          </w:tcPr>
          <w:p w:rsidR="0000408F" w:rsidRDefault="0000408F">
            <w:pPr>
              <w:pStyle w:val="newncpi0"/>
              <w:jc w:val="left"/>
            </w:pPr>
            <w:r>
              <w:t>в рыболовных угодьях __________________</w:t>
            </w:r>
            <w:r>
              <w:br/>
              <w:t>______________________________________</w:t>
            </w:r>
          </w:p>
        </w:tc>
      </w:tr>
      <w:tr w:rsidR="0000408F">
        <w:trPr>
          <w:trHeight w:val="240"/>
        </w:trPr>
        <w:tc>
          <w:tcPr>
            <w:tcW w:w="2498" w:type="pct"/>
            <w:gridSpan w:val="3"/>
            <w:tcBorders>
              <w:left w:val="single" w:sz="4" w:space="0" w:color="auto"/>
              <w:right w:val="single" w:sz="4" w:space="0" w:color="auto"/>
            </w:tcBorders>
            <w:tcMar>
              <w:top w:w="0" w:type="dxa"/>
              <w:left w:w="6" w:type="dxa"/>
              <w:bottom w:w="0" w:type="dxa"/>
              <w:right w:w="6" w:type="dxa"/>
            </w:tcMar>
            <w:hideMark/>
          </w:tcPr>
          <w:p w:rsidR="0000408F" w:rsidRDefault="0000408F">
            <w:pPr>
              <w:pStyle w:val="undline"/>
              <w:jc w:val="center"/>
            </w:pPr>
            <w:r>
              <w:t>(наименование арендатора (пользователя)</w:t>
            </w:r>
          </w:p>
        </w:tc>
        <w:tc>
          <w:tcPr>
            <w:tcW w:w="2502"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newncpi0"/>
              <w:jc w:val="left"/>
            </w:pPr>
            <w:r>
              <w:t>______________________________________</w:t>
            </w:r>
          </w:p>
        </w:tc>
      </w:tr>
      <w:tr w:rsidR="0000408F">
        <w:trPr>
          <w:trHeight w:val="240"/>
        </w:trPr>
        <w:tc>
          <w:tcPr>
            <w:tcW w:w="2498" w:type="pct"/>
            <w:gridSpan w:val="3"/>
            <w:tcBorders>
              <w:left w:val="single" w:sz="4" w:space="0" w:color="auto"/>
              <w:right w:val="single" w:sz="4" w:space="0" w:color="auto"/>
            </w:tcBorders>
            <w:tcMar>
              <w:top w:w="0" w:type="dxa"/>
              <w:left w:w="6" w:type="dxa"/>
              <w:bottom w:w="0" w:type="dxa"/>
              <w:right w:w="6" w:type="dxa"/>
            </w:tcMar>
            <w:hideMark/>
          </w:tcPr>
          <w:p w:rsidR="0000408F" w:rsidRDefault="0000408F">
            <w:pPr>
              <w:pStyle w:val="newncpi0"/>
              <w:jc w:val="left"/>
            </w:pPr>
            <w:r>
              <w:t>______________________________________</w:t>
            </w:r>
          </w:p>
        </w:tc>
        <w:tc>
          <w:tcPr>
            <w:tcW w:w="2502"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newncpi0"/>
              <w:jc w:val="left"/>
            </w:pPr>
            <w:r>
              <w:t>______________________________________</w:t>
            </w:r>
          </w:p>
        </w:tc>
      </w:tr>
      <w:tr w:rsidR="0000408F">
        <w:trPr>
          <w:trHeight w:val="240"/>
        </w:trPr>
        <w:tc>
          <w:tcPr>
            <w:tcW w:w="2498" w:type="pct"/>
            <w:gridSpan w:val="3"/>
            <w:tcBorders>
              <w:left w:val="single" w:sz="4" w:space="0" w:color="auto"/>
              <w:right w:val="single" w:sz="4" w:space="0" w:color="auto"/>
            </w:tcBorders>
            <w:tcMar>
              <w:top w:w="0" w:type="dxa"/>
              <w:left w:w="6" w:type="dxa"/>
              <w:bottom w:w="0" w:type="dxa"/>
              <w:right w:w="6" w:type="dxa"/>
            </w:tcMar>
            <w:hideMark/>
          </w:tcPr>
          <w:p w:rsidR="0000408F" w:rsidRDefault="0000408F">
            <w:pPr>
              <w:pStyle w:val="undline"/>
              <w:jc w:val="center"/>
            </w:pPr>
            <w:r>
              <w:t>рыболовных угодий)</w:t>
            </w:r>
          </w:p>
        </w:tc>
        <w:tc>
          <w:tcPr>
            <w:tcW w:w="2502"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newncpi0"/>
              <w:jc w:val="left"/>
            </w:pPr>
            <w:r>
              <w:t> </w:t>
            </w:r>
          </w:p>
        </w:tc>
      </w:tr>
      <w:tr w:rsidR="0000408F">
        <w:trPr>
          <w:trHeight w:val="240"/>
        </w:trPr>
        <w:tc>
          <w:tcPr>
            <w:tcW w:w="2498" w:type="pct"/>
            <w:gridSpan w:val="3"/>
            <w:tcBorders>
              <w:left w:val="single" w:sz="4" w:space="0" w:color="auto"/>
              <w:right w:val="single" w:sz="4" w:space="0" w:color="auto"/>
            </w:tcBorders>
            <w:tcMar>
              <w:top w:w="0" w:type="dxa"/>
              <w:left w:w="6" w:type="dxa"/>
              <w:bottom w:w="0" w:type="dxa"/>
              <w:right w:w="6" w:type="dxa"/>
            </w:tcMar>
            <w:hideMark/>
          </w:tcPr>
          <w:p w:rsidR="0000408F" w:rsidRDefault="0000408F">
            <w:pPr>
              <w:pStyle w:val="newncpi0"/>
              <w:jc w:val="left"/>
            </w:pPr>
            <w:r>
              <w:t>______________________________________</w:t>
            </w:r>
          </w:p>
        </w:tc>
        <w:tc>
          <w:tcPr>
            <w:tcW w:w="2502"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newncpi0"/>
              <w:jc w:val="left"/>
            </w:pPr>
            <w:r>
              <w:t> </w:t>
            </w:r>
          </w:p>
        </w:tc>
      </w:tr>
      <w:tr w:rsidR="0000408F">
        <w:trPr>
          <w:trHeight w:val="240"/>
        </w:trPr>
        <w:tc>
          <w:tcPr>
            <w:tcW w:w="2498" w:type="pct"/>
            <w:gridSpan w:val="3"/>
            <w:tcBorders>
              <w:left w:val="single" w:sz="4" w:space="0" w:color="auto"/>
              <w:right w:val="single" w:sz="4" w:space="0" w:color="auto"/>
            </w:tcBorders>
            <w:tcMar>
              <w:top w:w="0" w:type="dxa"/>
              <w:left w:w="6" w:type="dxa"/>
              <w:bottom w:w="0" w:type="dxa"/>
              <w:right w:w="6" w:type="dxa"/>
            </w:tcMar>
            <w:hideMark/>
          </w:tcPr>
          <w:p w:rsidR="0000408F" w:rsidRDefault="0000408F">
            <w:pPr>
              <w:pStyle w:val="undline"/>
              <w:jc w:val="center"/>
            </w:pPr>
            <w:r>
              <w:t>(номер и дата заключения договора аренды</w:t>
            </w:r>
          </w:p>
        </w:tc>
        <w:tc>
          <w:tcPr>
            <w:tcW w:w="2502"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newncpi0"/>
              <w:jc w:val="left"/>
            </w:pPr>
            <w:r>
              <w:t>С правилами рыболовства ознакомлен</w:t>
            </w:r>
          </w:p>
        </w:tc>
      </w:tr>
      <w:tr w:rsidR="0000408F">
        <w:trPr>
          <w:trHeight w:val="240"/>
        </w:trPr>
        <w:tc>
          <w:tcPr>
            <w:tcW w:w="2498" w:type="pct"/>
            <w:gridSpan w:val="3"/>
            <w:tcBorders>
              <w:left w:val="single" w:sz="4" w:space="0" w:color="auto"/>
              <w:right w:val="single" w:sz="4" w:space="0" w:color="auto"/>
            </w:tcBorders>
            <w:tcMar>
              <w:top w:w="0" w:type="dxa"/>
              <w:left w:w="6" w:type="dxa"/>
              <w:bottom w:w="0" w:type="dxa"/>
              <w:right w:w="6" w:type="dxa"/>
            </w:tcMar>
            <w:hideMark/>
          </w:tcPr>
          <w:p w:rsidR="0000408F" w:rsidRDefault="0000408F">
            <w:pPr>
              <w:pStyle w:val="newncpi0"/>
              <w:jc w:val="left"/>
            </w:pPr>
            <w:r>
              <w:t>______________________________________</w:t>
            </w:r>
          </w:p>
        </w:tc>
        <w:tc>
          <w:tcPr>
            <w:tcW w:w="2502"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newncpi0"/>
              <w:jc w:val="right"/>
            </w:pPr>
            <w:r>
              <w:t>___________________</w:t>
            </w:r>
          </w:p>
        </w:tc>
      </w:tr>
      <w:tr w:rsidR="0000408F">
        <w:trPr>
          <w:trHeight w:val="240"/>
        </w:trPr>
        <w:tc>
          <w:tcPr>
            <w:tcW w:w="2498" w:type="pct"/>
            <w:gridSpan w:val="3"/>
            <w:tcBorders>
              <w:left w:val="single" w:sz="4" w:space="0" w:color="auto"/>
              <w:right w:val="single" w:sz="4" w:space="0" w:color="auto"/>
            </w:tcBorders>
            <w:tcMar>
              <w:top w:w="0" w:type="dxa"/>
              <w:left w:w="6" w:type="dxa"/>
              <w:bottom w:w="0" w:type="dxa"/>
              <w:right w:w="6" w:type="dxa"/>
            </w:tcMar>
            <w:hideMark/>
          </w:tcPr>
          <w:p w:rsidR="0000408F" w:rsidRDefault="0000408F">
            <w:pPr>
              <w:pStyle w:val="undline"/>
              <w:jc w:val="center"/>
            </w:pPr>
            <w:r>
              <w:t>на ведение рыболовного хозяйства)</w:t>
            </w:r>
          </w:p>
        </w:tc>
        <w:tc>
          <w:tcPr>
            <w:tcW w:w="2502"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undline"/>
              <w:ind w:firstLine="3113"/>
            </w:pPr>
            <w:r>
              <w:t>(подпись)</w:t>
            </w:r>
          </w:p>
        </w:tc>
      </w:tr>
      <w:tr w:rsidR="0000408F">
        <w:trPr>
          <w:trHeight w:val="240"/>
        </w:trPr>
        <w:tc>
          <w:tcPr>
            <w:tcW w:w="2498" w:type="pct"/>
            <w:gridSpan w:val="3"/>
            <w:tcBorders>
              <w:left w:val="single" w:sz="4" w:space="0" w:color="auto"/>
              <w:right w:val="single" w:sz="4" w:space="0" w:color="auto"/>
            </w:tcBorders>
            <w:tcMar>
              <w:top w:w="0" w:type="dxa"/>
              <w:left w:w="6" w:type="dxa"/>
              <w:bottom w:w="0" w:type="dxa"/>
              <w:right w:w="6" w:type="dxa"/>
            </w:tcMar>
            <w:hideMark/>
          </w:tcPr>
          <w:p w:rsidR="0000408F" w:rsidRDefault="0000408F">
            <w:pPr>
              <w:pStyle w:val="undline"/>
              <w:jc w:val="center"/>
            </w:pPr>
            <w:r>
              <w:t> </w:t>
            </w:r>
          </w:p>
        </w:tc>
        <w:tc>
          <w:tcPr>
            <w:tcW w:w="2502"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undline"/>
              <w:ind w:firstLine="3113"/>
            </w:pPr>
            <w:r>
              <w:t> </w:t>
            </w:r>
          </w:p>
        </w:tc>
      </w:tr>
      <w:tr w:rsidR="0000408F">
        <w:tc>
          <w:tcPr>
            <w:tcW w:w="141"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table10"/>
            </w:pPr>
            <w:r>
              <w:t> </w:t>
            </w:r>
          </w:p>
        </w:tc>
        <w:tc>
          <w:tcPr>
            <w:tcW w:w="7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Место</w:t>
            </w:r>
            <w:r>
              <w:br/>
              <w:t>для</w:t>
            </w:r>
            <w:r>
              <w:br/>
              <w:t>фотографии</w:t>
            </w:r>
            <w:r>
              <w:br/>
              <w:t>3 х 4 см</w:t>
            </w:r>
          </w:p>
        </w:tc>
        <w:tc>
          <w:tcPr>
            <w:tcW w:w="1634"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newncpi0"/>
            </w:pPr>
            <w:r>
              <w:t> ________________________</w:t>
            </w:r>
          </w:p>
        </w:tc>
        <w:tc>
          <w:tcPr>
            <w:tcW w:w="2502"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newncpi0"/>
            </w:pPr>
            <w:r>
              <w:t> </w:t>
            </w:r>
          </w:p>
        </w:tc>
      </w:tr>
      <w:tr w:rsidR="0000408F">
        <w:tc>
          <w:tcPr>
            <w:tcW w:w="141"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08F" w:rsidRDefault="0000408F">
            <w:pPr>
              <w:rPr>
                <w:rFonts w:eastAsiaTheme="minorEastAsia"/>
                <w:sz w:val="20"/>
                <w:szCs w:val="20"/>
              </w:rPr>
            </w:pPr>
          </w:p>
        </w:tc>
        <w:tc>
          <w:tcPr>
            <w:tcW w:w="1634"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(фамилия,</w:t>
            </w:r>
          </w:p>
        </w:tc>
        <w:tc>
          <w:tcPr>
            <w:tcW w:w="2502"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table10"/>
            </w:pPr>
            <w:r>
              <w:t> </w:t>
            </w:r>
          </w:p>
        </w:tc>
      </w:tr>
      <w:tr w:rsidR="0000408F">
        <w:tc>
          <w:tcPr>
            <w:tcW w:w="141"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08F" w:rsidRDefault="0000408F">
            <w:pPr>
              <w:rPr>
                <w:rFonts w:eastAsiaTheme="minorEastAsia"/>
                <w:sz w:val="20"/>
                <w:szCs w:val="20"/>
              </w:rPr>
            </w:pPr>
          </w:p>
        </w:tc>
        <w:tc>
          <w:tcPr>
            <w:tcW w:w="1634"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newncpi0"/>
            </w:pPr>
            <w:r>
              <w:t> ________________________</w:t>
            </w:r>
          </w:p>
        </w:tc>
        <w:tc>
          <w:tcPr>
            <w:tcW w:w="2502"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newncpi0"/>
            </w:pPr>
            <w:r>
              <w:t>Уполномоченное должностное лицо</w:t>
            </w:r>
          </w:p>
        </w:tc>
      </w:tr>
      <w:tr w:rsidR="0000408F">
        <w:tc>
          <w:tcPr>
            <w:tcW w:w="141"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08F" w:rsidRDefault="0000408F">
            <w:pPr>
              <w:rPr>
                <w:rFonts w:eastAsiaTheme="minorEastAsia"/>
                <w:sz w:val="20"/>
                <w:szCs w:val="20"/>
              </w:rPr>
            </w:pPr>
          </w:p>
        </w:tc>
        <w:tc>
          <w:tcPr>
            <w:tcW w:w="1634"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собственное имя,</w:t>
            </w:r>
          </w:p>
        </w:tc>
        <w:tc>
          <w:tcPr>
            <w:tcW w:w="2502"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newncpi0"/>
            </w:pPr>
            <w:r>
              <w:t>______________________________________</w:t>
            </w:r>
          </w:p>
        </w:tc>
      </w:tr>
      <w:tr w:rsidR="0000408F">
        <w:tc>
          <w:tcPr>
            <w:tcW w:w="141"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08F" w:rsidRDefault="0000408F">
            <w:pPr>
              <w:rPr>
                <w:rFonts w:eastAsiaTheme="minorEastAsia"/>
                <w:sz w:val="20"/>
                <w:szCs w:val="20"/>
              </w:rPr>
            </w:pPr>
          </w:p>
        </w:tc>
        <w:tc>
          <w:tcPr>
            <w:tcW w:w="1634"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newncpi0"/>
            </w:pPr>
            <w:r>
              <w:t> ________________________</w:t>
            </w:r>
          </w:p>
        </w:tc>
        <w:tc>
          <w:tcPr>
            <w:tcW w:w="2502"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(фамилия, собственное имя, отчество, подпись)</w:t>
            </w:r>
          </w:p>
        </w:tc>
      </w:tr>
      <w:tr w:rsidR="0000408F">
        <w:tc>
          <w:tcPr>
            <w:tcW w:w="141"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08F" w:rsidRDefault="0000408F">
            <w:pPr>
              <w:rPr>
                <w:rFonts w:eastAsiaTheme="minorEastAsia"/>
                <w:sz w:val="20"/>
                <w:szCs w:val="20"/>
              </w:rPr>
            </w:pPr>
          </w:p>
        </w:tc>
        <w:tc>
          <w:tcPr>
            <w:tcW w:w="1634"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отчество)</w:t>
            </w:r>
          </w:p>
        </w:tc>
        <w:tc>
          <w:tcPr>
            <w:tcW w:w="2502"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table10"/>
            </w:pPr>
            <w:r>
              <w:t> </w:t>
            </w:r>
          </w:p>
        </w:tc>
      </w:tr>
      <w:tr w:rsidR="0000408F">
        <w:tc>
          <w:tcPr>
            <w:tcW w:w="141"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08F" w:rsidRDefault="0000408F">
            <w:pPr>
              <w:rPr>
                <w:rFonts w:eastAsiaTheme="minorEastAsia"/>
                <w:sz w:val="20"/>
                <w:szCs w:val="20"/>
              </w:rPr>
            </w:pPr>
          </w:p>
        </w:tc>
        <w:tc>
          <w:tcPr>
            <w:tcW w:w="1634"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 </w:t>
            </w:r>
          </w:p>
        </w:tc>
        <w:tc>
          <w:tcPr>
            <w:tcW w:w="2502" w:type="pct"/>
            <w:tcBorders>
              <w:left w:val="single" w:sz="4" w:space="0" w:color="auto"/>
              <w:right w:val="single" w:sz="4" w:space="0" w:color="auto"/>
            </w:tcBorders>
            <w:tcMar>
              <w:top w:w="0" w:type="dxa"/>
              <w:left w:w="6" w:type="dxa"/>
              <w:bottom w:w="0" w:type="dxa"/>
              <w:right w:w="6" w:type="dxa"/>
            </w:tcMar>
            <w:hideMark/>
          </w:tcPr>
          <w:p w:rsidR="0000408F" w:rsidRDefault="0000408F">
            <w:pPr>
              <w:pStyle w:val="newncpi0"/>
              <w:jc w:val="center"/>
            </w:pPr>
            <w:r>
              <w:t>___ ____________ 20___ г.</w:t>
            </w:r>
          </w:p>
        </w:tc>
      </w:tr>
      <w:tr w:rsidR="0000408F">
        <w:tc>
          <w:tcPr>
            <w:tcW w:w="2498" w:type="pct"/>
            <w:gridSpan w:val="3"/>
            <w:tcBorders>
              <w:left w:val="single" w:sz="4" w:space="0" w:color="auto"/>
              <w:bottom w:val="single" w:sz="4" w:space="0" w:color="auto"/>
              <w:right w:val="single" w:sz="4" w:space="0" w:color="auto"/>
            </w:tcBorders>
            <w:tcMar>
              <w:top w:w="0" w:type="dxa"/>
              <w:left w:w="6" w:type="dxa"/>
              <w:bottom w:w="0" w:type="dxa"/>
              <w:right w:w="6" w:type="dxa"/>
            </w:tcMar>
            <w:hideMark/>
          </w:tcPr>
          <w:p w:rsidR="0000408F" w:rsidRDefault="0000408F">
            <w:pPr>
              <w:pStyle w:val="newncpi0"/>
              <w:ind w:firstLine="601"/>
              <w:jc w:val="left"/>
            </w:pPr>
            <w:r>
              <w:t>М.П.</w:t>
            </w:r>
          </w:p>
          <w:p w:rsidR="0000408F" w:rsidRDefault="0000408F">
            <w:pPr>
              <w:pStyle w:val="table10"/>
            </w:pPr>
            <w:r>
              <w:br/>
              <w:t xml:space="preserve">имеет право вести промысловый лов рыбы в составе рыболовецкой бригады или индивидуально </w:t>
            </w:r>
            <w:r>
              <w:br/>
              <w:t>(нужное подчеркнуть)</w:t>
            </w:r>
          </w:p>
        </w:tc>
        <w:tc>
          <w:tcPr>
            <w:tcW w:w="2502" w:type="pct"/>
            <w:tcBorders>
              <w:left w:val="single" w:sz="4" w:space="0" w:color="auto"/>
              <w:bottom w:val="single" w:sz="4" w:space="0" w:color="auto"/>
              <w:right w:val="single" w:sz="4" w:space="0" w:color="auto"/>
            </w:tcBorders>
            <w:tcMar>
              <w:top w:w="0" w:type="dxa"/>
              <w:left w:w="6" w:type="dxa"/>
              <w:bottom w:w="0" w:type="dxa"/>
              <w:right w:w="6" w:type="dxa"/>
            </w:tcMar>
            <w:hideMark/>
          </w:tcPr>
          <w:p w:rsidR="0000408F" w:rsidRDefault="0000408F">
            <w:pPr>
              <w:pStyle w:val="table10"/>
            </w:pPr>
            <w:r>
              <w:t> </w:t>
            </w:r>
          </w:p>
        </w:tc>
      </w:tr>
    </w:tbl>
    <w:p w:rsidR="0000408F" w:rsidRDefault="0000408F">
      <w:pPr>
        <w:pStyle w:val="endform"/>
      </w:pPr>
      <w:r>
        <w:t> </w:t>
      </w:r>
    </w:p>
    <w:p w:rsidR="0000408F" w:rsidRDefault="0000408F">
      <w:pPr>
        <w:pStyle w:val="newncpi"/>
      </w:pPr>
      <w:r>
        <w:t> </w:t>
      </w:r>
    </w:p>
    <w:tbl>
      <w:tblPr>
        <w:tblW w:w="5000" w:type="pct"/>
        <w:tblCellMar>
          <w:left w:w="0" w:type="dxa"/>
          <w:right w:w="0" w:type="dxa"/>
        </w:tblCellMar>
        <w:tblLook w:val="04A0" w:firstRow="1" w:lastRow="0" w:firstColumn="1" w:lastColumn="0" w:noHBand="0" w:noVBand="1"/>
      </w:tblPr>
      <w:tblGrid>
        <w:gridCol w:w="5939"/>
        <w:gridCol w:w="3429"/>
      </w:tblGrid>
      <w:tr w:rsidR="0000408F">
        <w:tc>
          <w:tcPr>
            <w:tcW w:w="3170" w:type="pct"/>
            <w:tcMar>
              <w:top w:w="0" w:type="dxa"/>
              <w:left w:w="6" w:type="dxa"/>
              <w:bottom w:w="0" w:type="dxa"/>
              <w:right w:w="6" w:type="dxa"/>
            </w:tcMar>
            <w:hideMark/>
          </w:tcPr>
          <w:p w:rsidR="0000408F" w:rsidRDefault="0000408F">
            <w:pPr>
              <w:pStyle w:val="newncpi"/>
            </w:pPr>
            <w:r>
              <w:t> </w:t>
            </w:r>
          </w:p>
        </w:tc>
        <w:tc>
          <w:tcPr>
            <w:tcW w:w="1830" w:type="pct"/>
            <w:tcMar>
              <w:top w:w="0" w:type="dxa"/>
              <w:left w:w="6" w:type="dxa"/>
              <w:bottom w:w="0" w:type="dxa"/>
              <w:right w:w="6" w:type="dxa"/>
            </w:tcMar>
            <w:hideMark/>
          </w:tcPr>
          <w:p w:rsidR="0000408F" w:rsidRDefault="0000408F">
            <w:pPr>
              <w:pStyle w:val="append1"/>
            </w:pPr>
            <w:r>
              <w:t>Приложение 6</w:t>
            </w:r>
          </w:p>
          <w:p w:rsidR="0000408F" w:rsidRDefault="0000408F">
            <w:pPr>
              <w:pStyle w:val="append"/>
            </w:pPr>
            <w:r>
              <w:t xml:space="preserve">к Правилам ведения рыболовного </w:t>
            </w:r>
            <w:r>
              <w:br/>
              <w:t xml:space="preserve">хозяйства и рыболовства </w:t>
            </w:r>
          </w:p>
        </w:tc>
      </w:tr>
    </w:tbl>
    <w:p w:rsidR="0000408F" w:rsidRDefault="0000408F">
      <w:pPr>
        <w:pStyle w:val="begform"/>
      </w:pPr>
      <w:r>
        <w:t> </w:t>
      </w:r>
    </w:p>
    <w:p w:rsidR="0000408F" w:rsidRDefault="0000408F">
      <w:pPr>
        <w:pStyle w:val="onestring"/>
      </w:pPr>
      <w:r>
        <w:lastRenderedPageBreak/>
        <w:t>Форма</w:t>
      </w:r>
    </w:p>
    <w:p w:rsidR="0000408F" w:rsidRDefault="0000408F">
      <w:pPr>
        <w:pStyle w:val="newncpi"/>
      </w:pPr>
      <w:r>
        <w:t> </w:t>
      </w:r>
    </w:p>
    <w:p w:rsidR="0000408F" w:rsidRDefault="0000408F">
      <w:pPr>
        <w:pStyle w:val="onestring"/>
        <w:jc w:val="left"/>
      </w:pPr>
      <w:r>
        <w:t>Лицевая сторона</w:t>
      </w:r>
    </w:p>
    <w:p w:rsidR="0000408F" w:rsidRDefault="0000408F">
      <w:pPr>
        <w:pStyle w:val="newncpi"/>
      </w:pPr>
      <w:r>
        <w:t> </w:t>
      </w:r>
    </w:p>
    <w:tbl>
      <w:tblPr>
        <w:tblW w:w="5000" w:type="pct"/>
        <w:tblCellMar>
          <w:left w:w="0" w:type="dxa"/>
          <w:right w:w="0" w:type="dxa"/>
        </w:tblCellMar>
        <w:tblLook w:val="04A0" w:firstRow="1" w:lastRow="0" w:firstColumn="1" w:lastColumn="0" w:noHBand="0" w:noVBand="1"/>
      </w:tblPr>
      <w:tblGrid>
        <w:gridCol w:w="2166"/>
        <w:gridCol w:w="2574"/>
        <w:gridCol w:w="2097"/>
        <w:gridCol w:w="2531"/>
      </w:tblGrid>
      <w:tr w:rsidR="0000408F">
        <w:trPr>
          <w:trHeight w:val="240"/>
        </w:trPr>
        <w:tc>
          <w:tcPr>
            <w:tcW w:w="2530" w:type="pct"/>
            <w:gridSpan w:val="2"/>
            <w:tcMar>
              <w:top w:w="0" w:type="dxa"/>
              <w:left w:w="6" w:type="dxa"/>
              <w:bottom w:w="0" w:type="dxa"/>
              <w:right w:w="6" w:type="dxa"/>
            </w:tcMar>
            <w:hideMark/>
          </w:tcPr>
          <w:p w:rsidR="0000408F" w:rsidRDefault="0000408F">
            <w:pPr>
              <w:pStyle w:val="newncpi0"/>
              <w:jc w:val="left"/>
            </w:pPr>
            <w:r>
              <w:rPr>
                <w:b/>
                <w:bCs/>
              </w:rPr>
              <w:t>ПУТЕВКА № _______</w:t>
            </w:r>
            <w:r>
              <w:br/>
            </w:r>
            <w:r>
              <w:rPr>
                <w:b/>
                <w:bCs/>
              </w:rPr>
              <w:t>на платное любительское рыболовство</w:t>
            </w:r>
          </w:p>
        </w:tc>
        <w:tc>
          <w:tcPr>
            <w:tcW w:w="2470" w:type="pct"/>
            <w:gridSpan w:val="2"/>
            <w:tcMar>
              <w:top w:w="0" w:type="dxa"/>
              <w:left w:w="6" w:type="dxa"/>
              <w:bottom w:w="0" w:type="dxa"/>
              <w:right w:w="6" w:type="dxa"/>
            </w:tcMar>
            <w:hideMark/>
          </w:tcPr>
          <w:p w:rsidR="0000408F" w:rsidRDefault="0000408F">
            <w:pPr>
              <w:pStyle w:val="newncpi0"/>
              <w:jc w:val="left"/>
            </w:pPr>
            <w:r>
              <w:rPr>
                <w:b/>
                <w:bCs/>
              </w:rPr>
              <w:t>КОРЕШОК К ПУТЕВКЕ № ______</w:t>
            </w:r>
            <w:r>
              <w:br/>
            </w:r>
            <w:r>
              <w:rPr>
                <w:b/>
                <w:bCs/>
              </w:rPr>
              <w:t>на платное любительское рыболовство</w:t>
            </w:r>
          </w:p>
        </w:tc>
      </w:tr>
      <w:tr w:rsidR="0000408F">
        <w:trPr>
          <w:trHeight w:val="240"/>
        </w:trPr>
        <w:tc>
          <w:tcPr>
            <w:tcW w:w="2530" w:type="pct"/>
            <w:gridSpan w:val="2"/>
            <w:tcMar>
              <w:top w:w="0" w:type="dxa"/>
              <w:left w:w="6" w:type="dxa"/>
              <w:bottom w:w="0" w:type="dxa"/>
              <w:right w:w="6" w:type="dxa"/>
            </w:tcMar>
            <w:hideMark/>
          </w:tcPr>
          <w:p w:rsidR="0000408F" w:rsidRDefault="0000408F">
            <w:pPr>
              <w:pStyle w:val="newncpi0"/>
              <w:jc w:val="left"/>
            </w:pPr>
            <w:r>
              <w:t> </w:t>
            </w:r>
          </w:p>
        </w:tc>
        <w:tc>
          <w:tcPr>
            <w:tcW w:w="2470" w:type="pct"/>
            <w:gridSpan w:val="2"/>
            <w:tcMar>
              <w:top w:w="0" w:type="dxa"/>
              <w:left w:w="6" w:type="dxa"/>
              <w:bottom w:w="0" w:type="dxa"/>
              <w:right w:w="6" w:type="dxa"/>
            </w:tcMar>
            <w:hideMark/>
          </w:tcPr>
          <w:p w:rsidR="0000408F" w:rsidRDefault="0000408F">
            <w:pPr>
              <w:pStyle w:val="newncpi0"/>
              <w:jc w:val="left"/>
            </w:pPr>
            <w:r>
              <w:t> </w:t>
            </w:r>
          </w:p>
        </w:tc>
      </w:tr>
      <w:tr w:rsidR="0000408F">
        <w:trPr>
          <w:trHeight w:val="240"/>
        </w:trPr>
        <w:tc>
          <w:tcPr>
            <w:tcW w:w="2530" w:type="pct"/>
            <w:gridSpan w:val="2"/>
            <w:tcMar>
              <w:top w:w="0" w:type="dxa"/>
              <w:left w:w="6" w:type="dxa"/>
              <w:bottom w:w="0" w:type="dxa"/>
              <w:right w:w="6" w:type="dxa"/>
            </w:tcMar>
            <w:hideMark/>
          </w:tcPr>
          <w:p w:rsidR="0000408F" w:rsidRDefault="0000408F">
            <w:pPr>
              <w:pStyle w:val="newncpi0"/>
              <w:jc w:val="left"/>
            </w:pPr>
            <w:r>
              <w:t>Стоимость путевки _____________________</w:t>
            </w:r>
          </w:p>
        </w:tc>
        <w:tc>
          <w:tcPr>
            <w:tcW w:w="2470" w:type="pct"/>
            <w:gridSpan w:val="2"/>
            <w:tcMar>
              <w:top w:w="0" w:type="dxa"/>
              <w:left w:w="6" w:type="dxa"/>
              <w:bottom w:w="0" w:type="dxa"/>
              <w:right w:w="6" w:type="dxa"/>
            </w:tcMar>
            <w:hideMark/>
          </w:tcPr>
          <w:p w:rsidR="0000408F" w:rsidRDefault="0000408F">
            <w:pPr>
              <w:pStyle w:val="newncpi0"/>
              <w:jc w:val="left"/>
            </w:pPr>
            <w:r>
              <w:t>Стоимость путевки _____________________</w:t>
            </w:r>
          </w:p>
        </w:tc>
      </w:tr>
      <w:tr w:rsidR="0000408F">
        <w:trPr>
          <w:trHeight w:val="240"/>
        </w:trPr>
        <w:tc>
          <w:tcPr>
            <w:tcW w:w="2530" w:type="pct"/>
            <w:gridSpan w:val="2"/>
            <w:tcMar>
              <w:top w:w="0" w:type="dxa"/>
              <w:left w:w="6" w:type="dxa"/>
              <w:bottom w:w="0" w:type="dxa"/>
              <w:right w:w="6" w:type="dxa"/>
            </w:tcMar>
            <w:hideMark/>
          </w:tcPr>
          <w:p w:rsidR="0000408F" w:rsidRDefault="0000408F">
            <w:pPr>
              <w:pStyle w:val="undline"/>
              <w:ind w:firstLine="2517"/>
            </w:pPr>
            <w:r>
              <w:t>(сумма прописью)</w:t>
            </w:r>
          </w:p>
        </w:tc>
        <w:tc>
          <w:tcPr>
            <w:tcW w:w="2470" w:type="pct"/>
            <w:gridSpan w:val="2"/>
            <w:tcMar>
              <w:top w:w="0" w:type="dxa"/>
              <w:left w:w="6" w:type="dxa"/>
              <w:bottom w:w="0" w:type="dxa"/>
              <w:right w:w="6" w:type="dxa"/>
            </w:tcMar>
            <w:hideMark/>
          </w:tcPr>
          <w:p w:rsidR="0000408F" w:rsidRDefault="0000408F">
            <w:pPr>
              <w:pStyle w:val="undline"/>
              <w:ind w:firstLine="2517"/>
            </w:pPr>
            <w:r>
              <w:t>(сумма прописью)</w:t>
            </w:r>
          </w:p>
        </w:tc>
      </w:tr>
      <w:tr w:rsidR="0000408F">
        <w:trPr>
          <w:trHeight w:val="240"/>
        </w:trPr>
        <w:tc>
          <w:tcPr>
            <w:tcW w:w="2530" w:type="pct"/>
            <w:gridSpan w:val="2"/>
            <w:tcMar>
              <w:top w:w="0" w:type="dxa"/>
              <w:left w:w="6" w:type="dxa"/>
              <w:bottom w:w="0" w:type="dxa"/>
              <w:right w:w="6" w:type="dxa"/>
            </w:tcMar>
            <w:hideMark/>
          </w:tcPr>
          <w:p w:rsidR="0000408F" w:rsidRDefault="0000408F">
            <w:pPr>
              <w:pStyle w:val="newncpi0"/>
              <w:jc w:val="left"/>
            </w:pPr>
            <w:r>
              <w:t>выдана _______________________________</w:t>
            </w:r>
          </w:p>
        </w:tc>
        <w:tc>
          <w:tcPr>
            <w:tcW w:w="2470" w:type="pct"/>
            <w:gridSpan w:val="2"/>
            <w:tcMar>
              <w:top w:w="0" w:type="dxa"/>
              <w:left w:w="6" w:type="dxa"/>
              <w:bottom w:w="0" w:type="dxa"/>
              <w:right w:w="6" w:type="dxa"/>
            </w:tcMar>
            <w:hideMark/>
          </w:tcPr>
          <w:p w:rsidR="0000408F" w:rsidRDefault="0000408F">
            <w:pPr>
              <w:pStyle w:val="newncpi0"/>
              <w:jc w:val="left"/>
            </w:pPr>
            <w:r>
              <w:t>выдана _______________________________</w:t>
            </w:r>
          </w:p>
        </w:tc>
      </w:tr>
      <w:tr w:rsidR="0000408F">
        <w:trPr>
          <w:trHeight w:val="240"/>
        </w:trPr>
        <w:tc>
          <w:tcPr>
            <w:tcW w:w="2530" w:type="pct"/>
            <w:gridSpan w:val="2"/>
            <w:tcMar>
              <w:top w:w="0" w:type="dxa"/>
              <w:left w:w="6" w:type="dxa"/>
              <w:bottom w:w="0" w:type="dxa"/>
              <w:right w:w="6" w:type="dxa"/>
            </w:tcMar>
            <w:hideMark/>
          </w:tcPr>
          <w:p w:rsidR="0000408F" w:rsidRDefault="0000408F">
            <w:pPr>
              <w:pStyle w:val="undline"/>
              <w:ind w:firstLine="1916"/>
            </w:pPr>
            <w:r>
              <w:t>(фамилия, инициалы)</w:t>
            </w:r>
          </w:p>
        </w:tc>
        <w:tc>
          <w:tcPr>
            <w:tcW w:w="2470" w:type="pct"/>
            <w:gridSpan w:val="2"/>
            <w:tcMar>
              <w:top w:w="0" w:type="dxa"/>
              <w:left w:w="6" w:type="dxa"/>
              <w:bottom w:w="0" w:type="dxa"/>
              <w:right w:w="6" w:type="dxa"/>
            </w:tcMar>
            <w:hideMark/>
          </w:tcPr>
          <w:p w:rsidR="0000408F" w:rsidRDefault="0000408F">
            <w:pPr>
              <w:pStyle w:val="undline"/>
              <w:ind w:firstLine="1916"/>
            </w:pPr>
            <w:r>
              <w:t>(фамилия, инициалы)</w:t>
            </w:r>
          </w:p>
        </w:tc>
      </w:tr>
      <w:tr w:rsidR="0000408F">
        <w:trPr>
          <w:trHeight w:val="240"/>
        </w:trPr>
        <w:tc>
          <w:tcPr>
            <w:tcW w:w="2530" w:type="pct"/>
            <w:gridSpan w:val="2"/>
            <w:tcMar>
              <w:top w:w="0" w:type="dxa"/>
              <w:left w:w="6" w:type="dxa"/>
              <w:bottom w:w="0" w:type="dxa"/>
              <w:right w:w="6" w:type="dxa"/>
            </w:tcMar>
            <w:hideMark/>
          </w:tcPr>
          <w:p w:rsidR="0000408F" w:rsidRDefault="0000408F">
            <w:pPr>
              <w:pStyle w:val="newncpi0"/>
              <w:jc w:val="left"/>
            </w:pPr>
            <w:r>
              <w:t>для лова рыбы на _______________________</w:t>
            </w:r>
          </w:p>
        </w:tc>
        <w:tc>
          <w:tcPr>
            <w:tcW w:w="2470" w:type="pct"/>
            <w:gridSpan w:val="2"/>
            <w:tcMar>
              <w:top w:w="0" w:type="dxa"/>
              <w:left w:w="6" w:type="dxa"/>
              <w:bottom w:w="0" w:type="dxa"/>
              <w:right w:w="6" w:type="dxa"/>
            </w:tcMar>
            <w:hideMark/>
          </w:tcPr>
          <w:p w:rsidR="0000408F" w:rsidRDefault="0000408F">
            <w:pPr>
              <w:pStyle w:val="newncpi0"/>
              <w:jc w:val="left"/>
            </w:pPr>
            <w:r>
              <w:t>для лова рыбы на ______________________</w:t>
            </w:r>
          </w:p>
        </w:tc>
      </w:tr>
      <w:tr w:rsidR="0000408F">
        <w:trPr>
          <w:trHeight w:val="240"/>
        </w:trPr>
        <w:tc>
          <w:tcPr>
            <w:tcW w:w="2530" w:type="pct"/>
            <w:gridSpan w:val="2"/>
            <w:tcMar>
              <w:top w:w="0" w:type="dxa"/>
              <w:left w:w="6" w:type="dxa"/>
              <w:bottom w:w="0" w:type="dxa"/>
              <w:right w:w="6" w:type="dxa"/>
            </w:tcMar>
            <w:hideMark/>
          </w:tcPr>
          <w:p w:rsidR="0000408F" w:rsidRDefault="0000408F">
            <w:pPr>
              <w:pStyle w:val="undline"/>
              <w:ind w:firstLine="1792"/>
              <w:jc w:val="center"/>
            </w:pPr>
            <w:r>
              <w:t>(наименование водных объектов</w:t>
            </w:r>
          </w:p>
        </w:tc>
        <w:tc>
          <w:tcPr>
            <w:tcW w:w="2470" w:type="pct"/>
            <w:gridSpan w:val="2"/>
            <w:tcMar>
              <w:top w:w="0" w:type="dxa"/>
              <w:left w:w="6" w:type="dxa"/>
              <w:bottom w:w="0" w:type="dxa"/>
              <w:right w:w="6" w:type="dxa"/>
            </w:tcMar>
            <w:hideMark/>
          </w:tcPr>
          <w:p w:rsidR="0000408F" w:rsidRDefault="0000408F">
            <w:pPr>
              <w:pStyle w:val="undline"/>
              <w:ind w:firstLine="1735"/>
              <w:jc w:val="center"/>
            </w:pPr>
            <w:r>
              <w:t>(наименование водных объектов</w:t>
            </w:r>
          </w:p>
        </w:tc>
      </w:tr>
      <w:tr w:rsidR="0000408F">
        <w:trPr>
          <w:trHeight w:val="240"/>
        </w:trPr>
        <w:tc>
          <w:tcPr>
            <w:tcW w:w="2530" w:type="pct"/>
            <w:gridSpan w:val="2"/>
            <w:tcMar>
              <w:top w:w="0" w:type="dxa"/>
              <w:left w:w="6" w:type="dxa"/>
              <w:bottom w:w="0" w:type="dxa"/>
              <w:right w:w="6" w:type="dxa"/>
            </w:tcMar>
            <w:hideMark/>
          </w:tcPr>
          <w:p w:rsidR="0000408F" w:rsidRDefault="0000408F">
            <w:pPr>
              <w:pStyle w:val="newncpi0"/>
              <w:jc w:val="left"/>
            </w:pPr>
            <w:r>
              <w:t>______________________________________</w:t>
            </w:r>
          </w:p>
        </w:tc>
        <w:tc>
          <w:tcPr>
            <w:tcW w:w="2470" w:type="pct"/>
            <w:gridSpan w:val="2"/>
            <w:tcMar>
              <w:top w:w="0" w:type="dxa"/>
              <w:left w:w="6" w:type="dxa"/>
              <w:bottom w:w="0" w:type="dxa"/>
              <w:right w:w="6" w:type="dxa"/>
            </w:tcMar>
            <w:hideMark/>
          </w:tcPr>
          <w:p w:rsidR="0000408F" w:rsidRDefault="0000408F">
            <w:pPr>
              <w:pStyle w:val="newncpi0"/>
              <w:jc w:val="left"/>
            </w:pPr>
            <w:r>
              <w:t>______________________________________</w:t>
            </w:r>
          </w:p>
        </w:tc>
      </w:tr>
      <w:tr w:rsidR="0000408F">
        <w:trPr>
          <w:trHeight w:val="240"/>
        </w:trPr>
        <w:tc>
          <w:tcPr>
            <w:tcW w:w="2530" w:type="pct"/>
            <w:gridSpan w:val="2"/>
            <w:tcMar>
              <w:top w:w="0" w:type="dxa"/>
              <w:left w:w="6" w:type="dxa"/>
              <w:bottom w:w="0" w:type="dxa"/>
              <w:right w:w="6" w:type="dxa"/>
            </w:tcMar>
            <w:hideMark/>
          </w:tcPr>
          <w:p w:rsidR="0000408F" w:rsidRDefault="0000408F">
            <w:pPr>
              <w:pStyle w:val="undline"/>
              <w:jc w:val="center"/>
            </w:pPr>
            <w:r>
              <w:t>в границах рыболовных угодий)</w:t>
            </w:r>
          </w:p>
        </w:tc>
        <w:tc>
          <w:tcPr>
            <w:tcW w:w="2470" w:type="pct"/>
            <w:gridSpan w:val="2"/>
            <w:tcMar>
              <w:top w:w="0" w:type="dxa"/>
              <w:left w:w="6" w:type="dxa"/>
              <w:bottom w:w="0" w:type="dxa"/>
              <w:right w:w="6" w:type="dxa"/>
            </w:tcMar>
            <w:hideMark/>
          </w:tcPr>
          <w:p w:rsidR="0000408F" w:rsidRDefault="0000408F">
            <w:pPr>
              <w:pStyle w:val="undline"/>
              <w:jc w:val="center"/>
            </w:pPr>
            <w:r>
              <w:t>в границах рыболовных угодий)</w:t>
            </w:r>
          </w:p>
        </w:tc>
      </w:tr>
      <w:tr w:rsidR="0000408F">
        <w:trPr>
          <w:trHeight w:val="240"/>
        </w:trPr>
        <w:tc>
          <w:tcPr>
            <w:tcW w:w="2530" w:type="pct"/>
            <w:gridSpan w:val="2"/>
            <w:tcMar>
              <w:top w:w="0" w:type="dxa"/>
              <w:left w:w="6" w:type="dxa"/>
              <w:bottom w:w="0" w:type="dxa"/>
              <w:right w:w="6" w:type="dxa"/>
            </w:tcMar>
            <w:hideMark/>
          </w:tcPr>
          <w:p w:rsidR="0000408F" w:rsidRDefault="0000408F">
            <w:pPr>
              <w:pStyle w:val="newncpi0"/>
              <w:jc w:val="left"/>
            </w:pPr>
            <w:r>
              <w:t>Путевка действительна</w:t>
            </w:r>
          </w:p>
        </w:tc>
        <w:tc>
          <w:tcPr>
            <w:tcW w:w="2470" w:type="pct"/>
            <w:gridSpan w:val="2"/>
            <w:tcMar>
              <w:top w:w="0" w:type="dxa"/>
              <w:left w:w="6" w:type="dxa"/>
              <w:bottom w:w="0" w:type="dxa"/>
              <w:right w:w="6" w:type="dxa"/>
            </w:tcMar>
            <w:hideMark/>
          </w:tcPr>
          <w:p w:rsidR="0000408F" w:rsidRDefault="0000408F">
            <w:pPr>
              <w:pStyle w:val="newncpi0"/>
              <w:jc w:val="left"/>
            </w:pPr>
            <w:r>
              <w:t>Путевка действительна</w:t>
            </w:r>
          </w:p>
        </w:tc>
      </w:tr>
      <w:tr w:rsidR="0000408F">
        <w:trPr>
          <w:trHeight w:val="240"/>
        </w:trPr>
        <w:tc>
          <w:tcPr>
            <w:tcW w:w="2530" w:type="pct"/>
            <w:gridSpan w:val="2"/>
            <w:tcMar>
              <w:top w:w="0" w:type="dxa"/>
              <w:left w:w="6" w:type="dxa"/>
              <w:bottom w:w="0" w:type="dxa"/>
              <w:right w:w="6" w:type="dxa"/>
            </w:tcMar>
            <w:hideMark/>
          </w:tcPr>
          <w:p w:rsidR="0000408F" w:rsidRDefault="0000408F">
            <w:pPr>
              <w:pStyle w:val="newncpi0"/>
              <w:jc w:val="left"/>
            </w:pPr>
            <w:r>
              <w:t>с __________ __ _____________ 20__ г.</w:t>
            </w:r>
          </w:p>
        </w:tc>
        <w:tc>
          <w:tcPr>
            <w:tcW w:w="2470" w:type="pct"/>
            <w:gridSpan w:val="2"/>
            <w:tcMar>
              <w:top w:w="0" w:type="dxa"/>
              <w:left w:w="6" w:type="dxa"/>
              <w:bottom w:w="0" w:type="dxa"/>
              <w:right w:w="6" w:type="dxa"/>
            </w:tcMar>
            <w:hideMark/>
          </w:tcPr>
          <w:p w:rsidR="0000408F" w:rsidRDefault="0000408F">
            <w:pPr>
              <w:pStyle w:val="newncpi0"/>
              <w:jc w:val="left"/>
            </w:pPr>
            <w:r>
              <w:t>с __________ __ _____________ 20__ г.</w:t>
            </w:r>
          </w:p>
        </w:tc>
      </w:tr>
      <w:tr w:rsidR="0000408F">
        <w:trPr>
          <w:trHeight w:val="240"/>
        </w:trPr>
        <w:tc>
          <w:tcPr>
            <w:tcW w:w="2530" w:type="pct"/>
            <w:gridSpan w:val="2"/>
            <w:tcMar>
              <w:top w:w="0" w:type="dxa"/>
              <w:left w:w="6" w:type="dxa"/>
              <w:bottom w:w="0" w:type="dxa"/>
              <w:right w:w="6" w:type="dxa"/>
            </w:tcMar>
            <w:hideMark/>
          </w:tcPr>
          <w:p w:rsidR="0000408F" w:rsidRDefault="0000408F">
            <w:pPr>
              <w:pStyle w:val="undline"/>
              <w:ind w:firstLine="595"/>
            </w:pPr>
            <w:r>
              <w:t>(время)              (дата)</w:t>
            </w:r>
          </w:p>
        </w:tc>
        <w:tc>
          <w:tcPr>
            <w:tcW w:w="2470" w:type="pct"/>
            <w:gridSpan w:val="2"/>
            <w:tcMar>
              <w:top w:w="0" w:type="dxa"/>
              <w:left w:w="6" w:type="dxa"/>
              <w:bottom w:w="0" w:type="dxa"/>
              <w:right w:w="6" w:type="dxa"/>
            </w:tcMar>
            <w:hideMark/>
          </w:tcPr>
          <w:p w:rsidR="0000408F" w:rsidRDefault="0000408F">
            <w:pPr>
              <w:pStyle w:val="undline"/>
              <w:ind w:firstLine="595"/>
            </w:pPr>
            <w:r>
              <w:t>(время)              (дата)</w:t>
            </w:r>
          </w:p>
        </w:tc>
      </w:tr>
      <w:tr w:rsidR="0000408F">
        <w:trPr>
          <w:trHeight w:val="240"/>
        </w:trPr>
        <w:tc>
          <w:tcPr>
            <w:tcW w:w="2530" w:type="pct"/>
            <w:gridSpan w:val="2"/>
            <w:tcMar>
              <w:top w:w="0" w:type="dxa"/>
              <w:left w:w="6" w:type="dxa"/>
              <w:bottom w:w="0" w:type="dxa"/>
              <w:right w:w="6" w:type="dxa"/>
            </w:tcMar>
            <w:hideMark/>
          </w:tcPr>
          <w:p w:rsidR="0000408F" w:rsidRDefault="0000408F">
            <w:pPr>
              <w:pStyle w:val="newncpi0"/>
              <w:jc w:val="left"/>
            </w:pPr>
            <w:r>
              <w:t>по __________ __ _____________ 20__ г.</w:t>
            </w:r>
          </w:p>
        </w:tc>
        <w:tc>
          <w:tcPr>
            <w:tcW w:w="2470" w:type="pct"/>
            <w:gridSpan w:val="2"/>
            <w:tcMar>
              <w:top w:w="0" w:type="dxa"/>
              <w:left w:w="6" w:type="dxa"/>
              <w:bottom w:w="0" w:type="dxa"/>
              <w:right w:w="6" w:type="dxa"/>
            </w:tcMar>
            <w:hideMark/>
          </w:tcPr>
          <w:p w:rsidR="0000408F" w:rsidRDefault="0000408F">
            <w:pPr>
              <w:pStyle w:val="newncpi0"/>
              <w:jc w:val="left"/>
            </w:pPr>
            <w:r>
              <w:t>по __________ __ _____________ 20__ г.</w:t>
            </w:r>
          </w:p>
        </w:tc>
      </w:tr>
      <w:tr w:rsidR="0000408F">
        <w:trPr>
          <w:trHeight w:val="240"/>
        </w:trPr>
        <w:tc>
          <w:tcPr>
            <w:tcW w:w="2530" w:type="pct"/>
            <w:gridSpan w:val="2"/>
            <w:tcMar>
              <w:top w:w="0" w:type="dxa"/>
              <w:left w:w="6" w:type="dxa"/>
              <w:bottom w:w="0" w:type="dxa"/>
              <w:right w:w="6" w:type="dxa"/>
            </w:tcMar>
            <w:hideMark/>
          </w:tcPr>
          <w:p w:rsidR="0000408F" w:rsidRDefault="0000408F">
            <w:pPr>
              <w:pStyle w:val="undline"/>
              <w:ind w:firstLine="595"/>
            </w:pPr>
            <w:r>
              <w:t>(время)              (дата)</w:t>
            </w:r>
          </w:p>
        </w:tc>
        <w:tc>
          <w:tcPr>
            <w:tcW w:w="2470" w:type="pct"/>
            <w:gridSpan w:val="2"/>
            <w:tcMar>
              <w:top w:w="0" w:type="dxa"/>
              <w:left w:w="6" w:type="dxa"/>
              <w:bottom w:w="0" w:type="dxa"/>
              <w:right w:w="6" w:type="dxa"/>
            </w:tcMar>
            <w:hideMark/>
          </w:tcPr>
          <w:p w:rsidR="0000408F" w:rsidRDefault="0000408F">
            <w:pPr>
              <w:pStyle w:val="undline"/>
              <w:ind w:firstLine="595"/>
            </w:pPr>
            <w:r>
              <w:t>(время)              (дата)</w:t>
            </w:r>
          </w:p>
        </w:tc>
      </w:tr>
      <w:tr w:rsidR="0000408F">
        <w:trPr>
          <w:trHeight w:val="240"/>
        </w:trPr>
        <w:tc>
          <w:tcPr>
            <w:tcW w:w="2530" w:type="pct"/>
            <w:gridSpan w:val="2"/>
            <w:tcMar>
              <w:top w:w="0" w:type="dxa"/>
              <w:left w:w="6" w:type="dxa"/>
              <w:bottom w:w="0" w:type="dxa"/>
              <w:right w:w="6" w:type="dxa"/>
            </w:tcMar>
            <w:hideMark/>
          </w:tcPr>
          <w:p w:rsidR="0000408F" w:rsidRDefault="0000408F">
            <w:pPr>
              <w:pStyle w:val="newncpi0"/>
              <w:jc w:val="left"/>
            </w:pPr>
            <w:r>
              <w:t>Срок возврата путевки до ___ ______ 20__ г.</w:t>
            </w:r>
          </w:p>
        </w:tc>
        <w:tc>
          <w:tcPr>
            <w:tcW w:w="2470" w:type="pct"/>
            <w:gridSpan w:val="2"/>
            <w:tcMar>
              <w:top w:w="0" w:type="dxa"/>
              <w:left w:w="6" w:type="dxa"/>
              <w:bottom w:w="0" w:type="dxa"/>
              <w:right w:w="6" w:type="dxa"/>
            </w:tcMar>
            <w:hideMark/>
          </w:tcPr>
          <w:p w:rsidR="0000408F" w:rsidRDefault="0000408F">
            <w:pPr>
              <w:pStyle w:val="newncpi0"/>
              <w:jc w:val="left"/>
            </w:pPr>
            <w:r>
              <w:t>Срок возврата путевки до ___ ______ 20__ г.</w:t>
            </w:r>
          </w:p>
        </w:tc>
      </w:tr>
      <w:tr w:rsidR="0000408F">
        <w:trPr>
          <w:trHeight w:val="240"/>
        </w:trPr>
        <w:tc>
          <w:tcPr>
            <w:tcW w:w="2530" w:type="pct"/>
            <w:gridSpan w:val="2"/>
            <w:tcMar>
              <w:top w:w="0" w:type="dxa"/>
              <w:left w:w="6" w:type="dxa"/>
              <w:bottom w:w="0" w:type="dxa"/>
              <w:right w:w="6" w:type="dxa"/>
            </w:tcMar>
            <w:hideMark/>
          </w:tcPr>
          <w:p w:rsidR="0000408F" w:rsidRDefault="0000408F">
            <w:pPr>
              <w:pStyle w:val="undline"/>
              <w:ind w:firstLine="3232"/>
            </w:pPr>
            <w:r>
              <w:t>(дата)</w:t>
            </w:r>
          </w:p>
        </w:tc>
        <w:tc>
          <w:tcPr>
            <w:tcW w:w="2470" w:type="pct"/>
            <w:gridSpan w:val="2"/>
            <w:tcMar>
              <w:top w:w="0" w:type="dxa"/>
              <w:left w:w="6" w:type="dxa"/>
              <w:bottom w:w="0" w:type="dxa"/>
              <w:right w:w="6" w:type="dxa"/>
            </w:tcMar>
            <w:hideMark/>
          </w:tcPr>
          <w:p w:rsidR="0000408F" w:rsidRDefault="0000408F">
            <w:pPr>
              <w:pStyle w:val="undline"/>
              <w:ind w:firstLine="3232"/>
            </w:pPr>
            <w:r>
              <w:t>(дата)</w:t>
            </w:r>
          </w:p>
        </w:tc>
      </w:tr>
      <w:tr w:rsidR="0000408F">
        <w:trPr>
          <w:trHeight w:val="240"/>
        </w:trPr>
        <w:tc>
          <w:tcPr>
            <w:tcW w:w="1156" w:type="pct"/>
            <w:tcMar>
              <w:top w:w="0" w:type="dxa"/>
              <w:left w:w="6" w:type="dxa"/>
              <w:bottom w:w="0" w:type="dxa"/>
              <w:right w:w="6" w:type="dxa"/>
            </w:tcMar>
            <w:hideMark/>
          </w:tcPr>
          <w:p w:rsidR="0000408F" w:rsidRDefault="0000408F">
            <w:pPr>
              <w:pStyle w:val="newncpi0"/>
            </w:pPr>
            <w:r>
              <w:t xml:space="preserve">__ _________ 20__ г. </w:t>
            </w:r>
          </w:p>
        </w:tc>
        <w:tc>
          <w:tcPr>
            <w:tcW w:w="1374" w:type="pct"/>
            <w:tcMar>
              <w:top w:w="0" w:type="dxa"/>
              <w:left w:w="6" w:type="dxa"/>
              <w:bottom w:w="0" w:type="dxa"/>
              <w:right w:w="6" w:type="dxa"/>
            </w:tcMar>
            <w:hideMark/>
          </w:tcPr>
          <w:p w:rsidR="0000408F" w:rsidRDefault="0000408F">
            <w:pPr>
              <w:pStyle w:val="newncpi0"/>
              <w:jc w:val="left"/>
            </w:pPr>
            <w:r>
              <w:t>____________________</w:t>
            </w:r>
          </w:p>
        </w:tc>
        <w:tc>
          <w:tcPr>
            <w:tcW w:w="1119" w:type="pct"/>
            <w:tcMar>
              <w:top w:w="0" w:type="dxa"/>
              <w:left w:w="6" w:type="dxa"/>
              <w:bottom w:w="0" w:type="dxa"/>
              <w:right w:w="6" w:type="dxa"/>
            </w:tcMar>
            <w:hideMark/>
          </w:tcPr>
          <w:p w:rsidR="0000408F" w:rsidRDefault="0000408F">
            <w:pPr>
              <w:pStyle w:val="newncpi0"/>
            </w:pPr>
            <w:r>
              <w:t xml:space="preserve"> __ _______ ____ г. </w:t>
            </w:r>
          </w:p>
        </w:tc>
        <w:tc>
          <w:tcPr>
            <w:tcW w:w="1351" w:type="pct"/>
            <w:tcMar>
              <w:top w:w="0" w:type="dxa"/>
              <w:left w:w="6" w:type="dxa"/>
              <w:bottom w:w="0" w:type="dxa"/>
              <w:right w:w="6" w:type="dxa"/>
            </w:tcMar>
            <w:hideMark/>
          </w:tcPr>
          <w:p w:rsidR="0000408F" w:rsidRDefault="0000408F">
            <w:pPr>
              <w:pStyle w:val="newncpi0"/>
              <w:jc w:val="center"/>
            </w:pPr>
            <w:r>
              <w:t>____________________</w:t>
            </w:r>
          </w:p>
        </w:tc>
      </w:tr>
      <w:tr w:rsidR="0000408F">
        <w:trPr>
          <w:trHeight w:val="240"/>
        </w:trPr>
        <w:tc>
          <w:tcPr>
            <w:tcW w:w="1156" w:type="pct"/>
            <w:tcMar>
              <w:top w:w="0" w:type="dxa"/>
              <w:left w:w="6" w:type="dxa"/>
              <w:bottom w:w="0" w:type="dxa"/>
              <w:right w:w="6" w:type="dxa"/>
            </w:tcMar>
            <w:hideMark/>
          </w:tcPr>
          <w:p w:rsidR="0000408F" w:rsidRDefault="0000408F">
            <w:pPr>
              <w:pStyle w:val="table10"/>
              <w:jc w:val="center"/>
            </w:pPr>
            <w:r>
              <w:t>(дата выдачи путевки)</w:t>
            </w:r>
          </w:p>
        </w:tc>
        <w:tc>
          <w:tcPr>
            <w:tcW w:w="1374" w:type="pct"/>
            <w:tcMar>
              <w:top w:w="0" w:type="dxa"/>
              <w:left w:w="6" w:type="dxa"/>
              <w:bottom w:w="0" w:type="dxa"/>
              <w:right w:w="6" w:type="dxa"/>
            </w:tcMar>
            <w:hideMark/>
          </w:tcPr>
          <w:p w:rsidR="0000408F" w:rsidRDefault="0000408F">
            <w:pPr>
              <w:pStyle w:val="table10"/>
              <w:jc w:val="center"/>
            </w:pPr>
            <w:r>
              <w:t>(подпись арендатора</w:t>
            </w:r>
            <w:r>
              <w:br/>
              <w:t>(пользователя) рыболовных</w:t>
            </w:r>
            <w:r>
              <w:br/>
              <w:t>угодий, выдавшего путевку)</w:t>
            </w:r>
          </w:p>
        </w:tc>
        <w:tc>
          <w:tcPr>
            <w:tcW w:w="1119" w:type="pct"/>
            <w:tcMar>
              <w:top w:w="0" w:type="dxa"/>
              <w:left w:w="6" w:type="dxa"/>
              <w:bottom w:w="0" w:type="dxa"/>
              <w:right w:w="6" w:type="dxa"/>
            </w:tcMar>
            <w:hideMark/>
          </w:tcPr>
          <w:p w:rsidR="0000408F" w:rsidRDefault="0000408F">
            <w:pPr>
              <w:pStyle w:val="table10"/>
              <w:jc w:val="center"/>
            </w:pPr>
            <w:r>
              <w:t>(дата выдачи путевки)</w:t>
            </w:r>
          </w:p>
        </w:tc>
        <w:tc>
          <w:tcPr>
            <w:tcW w:w="1351" w:type="pct"/>
            <w:tcMar>
              <w:top w:w="0" w:type="dxa"/>
              <w:left w:w="6" w:type="dxa"/>
              <w:bottom w:w="0" w:type="dxa"/>
              <w:right w:w="6" w:type="dxa"/>
            </w:tcMar>
            <w:hideMark/>
          </w:tcPr>
          <w:p w:rsidR="0000408F" w:rsidRDefault="0000408F">
            <w:pPr>
              <w:pStyle w:val="table10"/>
              <w:jc w:val="center"/>
            </w:pPr>
            <w:r>
              <w:t>(подпись арендатора</w:t>
            </w:r>
            <w:r>
              <w:br/>
              <w:t>(пользователя) рыболовных</w:t>
            </w:r>
            <w:r>
              <w:br/>
              <w:t>угодий, выдавшего путевку)</w:t>
            </w:r>
          </w:p>
        </w:tc>
      </w:tr>
      <w:tr w:rsidR="0000408F">
        <w:trPr>
          <w:trHeight w:val="240"/>
        </w:trPr>
        <w:tc>
          <w:tcPr>
            <w:tcW w:w="1156" w:type="pct"/>
            <w:tcMar>
              <w:top w:w="0" w:type="dxa"/>
              <w:left w:w="6" w:type="dxa"/>
              <w:bottom w:w="0" w:type="dxa"/>
              <w:right w:w="6" w:type="dxa"/>
            </w:tcMar>
            <w:hideMark/>
          </w:tcPr>
          <w:p w:rsidR="0000408F" w:rsidRDefault="0000408F">
            <w:pPr>
              <w:pStyle w:val="table10"/>
            </w:pPr>
            <w:r>
              <w:t> </w:t>
            </w:r>
          </w:p>
        </w:tc>
        <w:tc>
          <w:tcPr>
            <w:tcW w:w="1374" w:type="pct"/>
            <w:tcMar>
              <w:top w:w="0" w:type="dxa"/>
              <w:left w:w="6" w:type="dxa"/>
              <w:bottom w:w="0" w:type="dxa"/>
              <w:right w:w="6" w:type="dxa"/>
            </w:tcMar>
            <w:hideMark/>
          </w:tcPr>
          <w:p w:rsidR="0000408F" w:rsidRDefault="0000408F">
            <w:pPr>
              <w:pStyle w:val="newncpi0"/>
              <w:ind w:firstLine="448"/>
            </w:pPr>
            <w:r>
              <w:t xml:space="preserve">М.П. </w:t>
            </w:r>
          </w:p>
        </w:tc>
        <w:tc>
          <w:tcPr>
            <w:tcW w:w="1119" w:type="pct"/>
            <w:tcMar>
              <w:top w:w="0" w:type="dxa"/>
              <w:left w:w="6" w:type="dxa"/>
              <w:bottom w:w="0" w:type="dxa"/>
              <w:right w:w="6" w:type="dxa"/>
            </w:tcMar>
            <w:hideMark/>
          </w:tcPr>
          <w:p w:rsidR="0000408F" w:rsidRDefault="0000408F">
            <w:pPr>
              <w:pStyle w:val="table10"/>
            </w:pPr>
            <w:r>
              <w:t> </w:t>
            </w:r>
          </w:p>
        </w:tc>
        <w:tc>
          <w:tcPr>
            <w:tcW w:w="1351" w:type="pct"/>
            <w:tcMar>
              <w:top w:w="0" w:type="dxa"/>
              <w:left w:w="6" w:type="dxa"/>
              <w:bottom w:w="0" w:type="dxa"/>
              <w:right w:w="6" w:type="dxa"/>
            </w:tcMar>
            <w:hideMark/>
          </w:tcPr>
          <w:p w:rsidR="0000408F" w:rsidRDefault="0000408F">
            <w:pPr>
              <w:pStyle w:val="newncpi0"/>
              <w:ind w:firstLine="476"/>
            </w:pPr>
            <w:r>
              <w:t xml:space="preserve">М.П. </w:t>
            </w:r>
          </w:p>
        </w:tc>
      </w:tr>
    </w:tbl>
    <w:p w:rsidR="0000408F" w:rsidRDefault="0000408F">
      <w:pPr>
        <w:pStyle w:val="newncpi"/>
      </w:pPr>
      <w:r>
        <w:t> </w:t>
      </w:r>
    </w:p>
    <w:p w:rsidR="0000408F" w:rsidRDefault="0000408F">
      <w:pPr>
        <w:pStyle w:val="onestring"/>
        <w:jc w:val="left"/>
      </w:pPr>
      <w:r>
        <w:t>Оборотная сторона</w:t>
      </w:r>
    </w:p>
    <w:p w:rsidR="0000408F" w:rsidRDefault="0000408F">
      <w:pPr>
        <w:pStyle w:val="newncpi"/>
      </w:pPr>
      <w:r>
        <w:t> </w:t>
      </w:r>
    </w:p>
    <w:p w:rsidR="0000408F" w:rsidRDefault="0000408F">
      <w:pPr>
        <w:pStyle w:val="newncpi0"/>
      </w:pPr>
      <w:r>
        <w:t>Выловлено рыбы:</w:t>
      </w:r>
    </w:p>
    <w:p w:rsidR="0000408F" w:rsidRDefault="0000408F">
      <w:pPr>
        <w:pStyle w:val="newncpi"/>
      </w:pPr>
      <w:r>
        <w:t> </w:t>
      </w:r>
    </w:p>
    <w:tbl>
      <w:tblPr>
        <w:tblW w:w="5000" w:type="pct"/>
        <w:tblCellMar>
          <w:left w:w="0" w:type="dxa"/>
          <w:right w:w="0" w:type="dxa"/>
        </w:tblCellMar>
        <w:tblLook w:val="04A0" w:firstRow="1" w:lastRow="0" w:firstColumn="1" w:lastColumn="0" w:noHBand="0" w:noVBand="1"/>
      </w:tblPr>
      <w:tblGrid>
        <w:gridCol w:w="2400"/>
        <w:gridCol w:w="3000"/>
        <w:gridCol w:w="2516"/>
        <w:gridCol w:w="1452"/>
      </w:tblGrid>
      <w:tr w:rsidR="0000408F">
        <w:trPr>
          <w:trHeight w:val="240"/>
        </w:trPr>
        <w:tc>
          <w:tcPr>
            <w:tcW w:w="1281" w:type="pct"/>
            <w:tcBorders>
              <w:top w:val="single" w:sz="4" w:space="0" w:color="auto"/>
              <w:bottom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Вид рыбы</w:t>
            </w:r>
          </w:p>
        </w:tc>
        <w:tc>
          <w:tcPr>
            <w:tcW w:w="1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408F" w:rsidRDefault="0000408F">
            <w:pPr>
              <w:pStyle w:val="table10"/>
              <w:jc w:val="center"/>
            </w:pPr>
            <w:r>
              <w:t>Количество, штук</w:t>
            </w:r>
          </w:p>
        </w:tc>
        <w:tc>
          <w:tcPr>
            <w:tcW w:w="1343" w:type="pct"/>
            <w:tcBorders>
              <w:top w:val="single" w:sz="4" w:space="0" w:color="auto"/>
              <w:left w:val="single" w:sz="4" w:space="0" w:color="auto"/>
              <w:bottom w:val="single" w:sz="4" w:space="0" w:color="auto"/>
            </w:tcBorders>
            <w:tcMar>
              <w:top w:w="0" w:type="dxa"/>
              <w:left w:w="6" w:type="dxa"/>
              <w:bottom w:w="0" w:type="dxa"/>
              <w:right w:w="6" w:type="dxa"/>
            </w:tcMar>
            <w:hideMark/>
          </w:tcPr>
          <w:p w:rsidR="0000408F" w:rsidRDefault="0000408F">
            <w:pPr>
              <w:pStyle w:val="table10"/>
              <w:jc w:val="center"/>
            </w:pPr>
            <w:r>
              <w:t>Вес, кг</w:t>
            </w:r>
          </w:p>
        </w:tc>
        <w:tc>
          <w:tcPr>
            <w:tcW w:w="775" w:type="pct"/>
            <w:tcMar>
              <w:top w:w="0" w:type="dxa"/>
              <w:left w:w="6" w:type="dxa"/>
              <w:bottom w:w="0" w:type="dxa"/>
              <w:right w:w="6" w:type="dxa"/>
            </w:tcMar>
            <w:hideMark/>
          </w:tcPr>
          <w:p w:rsidR="0000408F" w:rsidRDefault="0000408F">
            <w:pPr>
              <w:pStyle w:val="table10"/>
            </w:pPr>
            <w:r>
              <w:t> </w:t>
            </w:r>
          </w:p>
        </w:tc>
      </w:tr>
      <w:tr w:rsidR="0000408F">
        <w:trPr>
          <w:trHeight w:val="240"/>
        </w:trPr>
        <w:tc>
          <w:tcPr>
            <w:tcW w:w="1281" w:type="pct"/>
            <w:tcBorders>
              <w:top w:val="single" w:sz="4" w:space="0" w:color="auto"/>
            </w:tcBorders>
            <w:tcMar>
              <w:top w:w="0" w:type="dxa"/>
              <w:left w:w="6" w:type="dxa"/>
              <w:bottom w:w="0" w:type="dxa"/>
              <w:right w:w="6" w:type="dxa"/>
            </w:tcMar>
            <w:hideMark/>
          </w:tcPr>
          <w:p w:rsidR="0000408F" w:rsidRDefault="0000408F">
            <w:pPr>
              <w:pStyle w:val="table10"/>
            </w:pPr>
            <w:r>
              <w:t> </w:t>
            </w:r>
          </w:p>
        </w:tc>
        <w:tc>
          <w:tcPr>
            <w:tcW w:w="1601" w:type="pct"/>
            <w:tcBorders>
              <w:top w:val="single" w:sz="4" w:space="0" w:color="auto"/>
            </w:tcBorders>
            <w:tcMar>
              <w:top w:w="0" w:type="dxa"/>
              <w:left w:w="6" w:type="dxa"/>
              <w:bottom w:w="0" w:type="dxa"/>
              <w:right w:w="6" w:type="dxa"/>
            </w:tcMar>
            <w:hideMark/>
          </w:tcPr>
          <w:p w:rsidR="0000408F" w:rsidRDefault="0000408F">
            <w:pPr>
              <w:pStyle w:val="table10"/>
            </w:pPr>
            <w:r>
              <w:t> </w:t>
            </w:r>
          </w:p>
        </w:tc>
        <w:tc>
          <w:tcPr>
            <w:tcW w:w="1343" w:type="pct"/>
            <w:tcBorders>
              <w:top w:val="single" w:sz="4" w:space="0" w:color="auto"/>
            </w:tcBorders>
            <w:tcMar>
              <w:top w:w="0" w:type="dxa"/>
              <w:left w:w="6" w:type="dxa"/>
              <w:bottom w:w="0" w:type="dxa"/>
              <w:right w:w="6" w:type="dxa"/>
            </w:tcMar>
            <w:hideMark/>
          </w:tcPr>
          <w:p w:rsidR="0000408F" w:rsidRDefault="0000408F">
            <w:pPr>
              <w:pStyle w:val="table10"/>
            </w:pPr>
            <w:r>
              <w:t> </w:t>
            </w:r>
          </w:p>
        </w:tc>
        <w:tc>
          <w:tcPr>
            <w:tcW w:w="775" w:type="pct"/>
            <w:tcMar>
              <w:top w:w="0" w:type="dxa"/>
              <w:left w:w="6" w:type="dxa"/>
              <w:bottom w:w="0" w:type="dxa"/>
              <w:right w:w="6" w:type="dxa"/>
            </w:tcMar>
            <w:hideMark/>
          </w:tcPr>
          <w:p w:rsidR="0000408F" w:rsidRDefault="0000408F">
            <w:pPr>
              <w:pStyle w:val="table10"/>
            </w:pPr>
            <w:r>
              <w:t> </w:t>
            </w:r>
          </w:p>
        </w:tc>
      </w:tr>
      <w:tr w:rsidR="0000408F">
        <w:trPr>
          <w:trHeight w:val="240"/>
        </w:trPr>
        <w:tc>
          <w:tcPr>
            <w:tcW w:w="1281" w:type="pct"/>
            <w:tcBorders>
              <w:bottom w:val="single" w:sz="4" w:space="0" w:color="auto"/>
            </w:tcBorders>
            <w:tcMar>
              <w:top w:w="0" w:type="dxa"/>
              <w:left w:w="6" w:type="dxa"/>
              <w:bottom w:w="0" w:type="dxa"/>
              <w:right w:w="6" w:type="dxa"/>
            </w:tcMar>
            <w:hideMark/>
          </w:tcPr>
          <w:p w:rsidR="0000408F" w:rsidRDefault="0000408F">
            <w:pPr>
              <w:pStyle w:val="table10"/>
            </w:pPr>
            <w:r>
              <w:t>Всего</w:t>
            </w:r>
          </w:p>
        </w:tc>
        <w:tc>
          <w:tcPr>
            <w:tcW w:w="1601" w:type="pct"/>
            <w:tcBorders>
              <w:bottom w:val="single" w:sz="4" w:space="0" w:color="auto"/>
            </w:tcBorders>
            <w:tcMar>
              <w:top w:w="0" w:type="dxa"/>
              <w:left w:w="6" w:type="dxa"/>
              <w:bottom w:w="0" w:type="dxa"/>
              <w:right w:w="6" w:type="dxa"/>
            </w:tcMar>
            <w:hideMark/>
          </w:tcPr>
          <w:p w:rsidR="0000408F" w:rsidRDefault="0000408F">
            <w:pPr>
              <w:pStyle w:val="table10"/>
            </w:pPr>
            <w:r>
              <w:t> </w:t>
            </w:r>
          </w:p>
        </w:tc>
        <w:tc>
          <w:tcPr>
            <w:tcW w:w="1343" w:type="pct"/>
            <w:tcBorders>
              <w:bottom w:val="single" w:sz="4" w:space="0" w:color="auto"/>
            </w:tcBorders>
            <w:tcMar>
              <w:top w:w="0" w:type="dxa"/>
              <w:left w:w="6" w:type="dxa"/>
              <w:bottom w:w="0" w:type="dxa"/>
              <w:right w:w="6" w:type="dxa"/>
            </w:tcMar>
            <w:hideMark/>
          </w:tcPr>
          <w:p w:rsidR="0000408F" w:rsidRDefault="0000408F">
            <w:pPr>
              <w:pStyle w:val="table10"/>
            </w:pPr>
            <w:r>
              <w:t> </w:t>
            </w:r>
          </w:p>
        </w:tc>
        <w:tc>
          <w:tcPr>
            <w:tcW w:w="775" w:type="pct"/>
            <w:tcMar>
              <w:top w:w="0" w:type="dxa"/>
              <w:left w:w="6" w:type="dxa"/>
              <w:bottom w:w="0" w:type="dxa"/>
              <w:right w:w="6" w:type="dxa"/>
            </w:tcMar>
            <w:hideMark/>
          </w:tcPr>
          <w:p w:rsidR="0000408F" w:rsidRDefault="0000408F">
            <w:pPr>
              <w:pStyle w:val="table10"/>
            </w:pPr>
            <w:r>
              <w:t> </w:t>
            </w:r>
          </w:p>
        </w:tc>
      </w:tr>
    </w:tbl>
    <w:p w:rsidR="0000408F" w:rsidRDefault="0000408F">
      <w:pPr>
        <w:pStyle w:val="newncpi"/>
      </w:pPr>
      <w:r>
        <w:t> </w:t>
      </w:r>
    </w:p>
    <w:p w:rsidR="0000408F" w:rsidRDefault="0000408F">
      <w:pPr>
        <w:pStyle w:val="newncpi0"/>
      </w:pPr>
      <w:r>
        <w:t>_____________________</w:t>
      </w:r>
    </w:p>
    <w:p w:rsidR="0000408F" w:rsidRDefault="0000408F">
      <w:pPr>
        <w:pStyle w:val="undline"/>
        <w:ind w:firstLine="357"/>
      </w:pPr>
      <w:r>
        <w:t>(подпись рыболова)</w:t>
      </w:r>
    </w:p>
    <w:p w:rsidR="0000408F" w:rsidRDefault="0000408F">
      <w:pPr>
        <w:pStyle w:val="endform"/>
      </w:pPr>
      <w:r>
        <w:t> </w:t>
      </w:r>
    </w:p>
    <w:p w:rsidR="0000408F" w:rsidRDefault="0000408F">
      <w:pPr>
        <w:rPr>
          <w:rFonts w:eastAsia="Times New Roman"/>
        </w:rPr>
        <w:sectPr w:rsidR="0000408F" w:rsidSect="0000408F">
          <w:pgSz w:w="11920" w:h="16840"/>
          <w:pgMar w:top="567" w:right="1134" w:bottom="567" w:left="1418" w:header="280" w:footer="709" w:gutter="0"/>
          <w:cols w:space="720"/>
          <w:docGrid w:linePitch="299"/>
        </w:sectPr>
      </w:pPr>
    </w:p>
    <w:p w:rsidR="0000408F" w:rsidRDefault="0000408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39"/>
        <w:gridCol w:w="3429"/>
      </w:tblGrid>
      <w:tr w:rsidR="0000408F">
        <w:tc>
          <w:tcPr>
            <w:tcW w:w="3170" w:type="pct"/>
            <w:tcMar>
              <w:top w:w="0" w:type="dxa"/>
              <w:left w:w="6" w:type="dxa"/>
              <w:bottom w:w="0" w:type="dxa"/>
              <w:right w:w="6" w:type="dxa"/>
            </w:tcMar>
            <w:hideMark/>
          </w:tcPr>
          <w:p w:rsidR="0000408F" w:rsidRDefault="0000408F">
            <w:pPr>
              <w:pStyle w:val="newncpi"/>
            </w:pPr>
            <w:r>
              <w:t> </w:t>
            </w:r>
          </w:p>
        </w:tc>
        <w:tc>
          <w:tcPr>
            <w:tcW w:w="1830" w:type="pct"/>
            <w:tcMar>
              <w:top w:w="0" w:type="dxa"/>
              <w:left w:w="6" w:type="dxa"/>
              <w:bottom w:w="0" w:type="dxa"/>
              <w:right w:w="6" w:type="dxa"/>
            </w:tcMar>
            <w:hideMark/>
          </w:tcPr>
          <w:p w:rsidR="0000408F" w:rsidRDefault="0000408F">
            <w:pPr>
              <w:pStyle w:val="append1"/>
            </w:pPr>
            <w:r>
              <w:t>Приложение 7</w:t>
            </w:r>
          </w:p>
          <w:p w:rsidR="0000408F" w:rsidRDefault="0000408F">
            <w:pPr>
              <w:pStyle w:val="append"/>
            </w:pPr>
            <w:r>
              <w:t>к Правилам ведения рыболовного</w:t>
            </w:r>
            <w:r>
              <w:br/>
              <w:t xml:space="preserve">хозяйства и рыболовства </w:t>
            </w:r>
          </w:p>
        </w:tc>
      </w:tr>
    </w:tbl>
    <w:p w:rsidR="0000408F" w:rsidRDefault="0000408F">
      <w:pPr>
        <w:pStyle w:val="begform"/>
      </w:pPr>
      <w:r>
        <w:t> </w:t>
      </w:r>
    </w:p>
    <w:p w:rsidR="0000408F" w:rsidRDefault="0000408F">
      <w:pPr>
        <w:pStyle w:val="onestring"/>
      </w:pPr>
      <w:r>
        <w:t>Форма</w:t>
      </w:r>
    </w:p>
    <w:p w:rsidR="0000408F" w:rsidRDefault="0000408F">
      <w:pPr>
        <w:pStyle w:val="newncpi"/>
      </w:pPr>
      <w:r>
        <w:t> </w:t>
      </w:r>
    </w:p>
    <w:tbl>
      <w:tblPr>
        <w:tblW w:w="5000" w:type="pct"/>
        <w:tblCellMar>
          <w:left w:w="0" w:type="dxa"/>
          <w:right w:w="0" w:type="dxa"/>
        </w:tblCellMar>
        <w:tblLook w:val="04A0" w:firstRow="1" w:lastRow="0" w:firstColumn="1" w:lastColumn="0" w:noHBand="0" w:noVBand="1"/>
      </w:tblPr>
      <w:tblGrid>
        <w:gridCol w:w="5879"/>
        <w:gridCol w:w="3489"/>
      </w:tblGrid>
      <w:tr w:rsidR="0000408F">
        <w:trPr>
          <w:trHeight w:val="240"/>
        </w:trPr>
        <w:tc>
          <w:tcPr>
            <w:tcW w:w="3138" w:type="pct"/>
            <w:tcMar>
              <w:top w:w="0" w:type="dxa"/>
              <w:left w:w="6" w:type="dxa"/>
              <w:bottom w:w="0" w:type="dxa"/>
              <w:right w:w="6" w:type="dxa"/>
            </w:tcMar>
            <w:hideMark/>
          </w:tcPr>
          <w:p w:rsidR="0000408F" w:rsidRDefault="0000408F">
            <w:pPr>
              <w:pStyle w:val="table10"/>
            </w:pPr>
            <w:r>
              <w:t> </w:t>
            </w:r>
          </w:p>
        </w:tc>
        <w:tc>
          <w:tcPr>
            <w:tcW w:w="1862" w:type="pct"/>
            <w:tcMar>
              <w:top w:w="0" w:type="dxa"/>
              <w:left w:w="6" w:type="dxa"/>
              <w:bottom w:w="0" w:type="dxa"/>
              <w:right w:w="6" w:type="dxa"/>
            </w:tcMar>
            <w:hideMark/>
          </w:tcPr>
          <w:p w:rsidR="0000408F" w:rsidRDefault="0000408F">
            <w:pPr>
              <w:pStyle w:val="newncpi0"/>
              <w:jc w:val="left"/>
            </w:pPr>
            <w:r>
              <w:t>УТВЕРЖДЕНО</w:t>
            </w:r>
            <w:r>
              <w:br/>
              <w:t>Министр сельского хозяйства</w:t>
            </w:r>
            <w:r>
              <w:br/>
              <w:t>и продовольствия</w:t>
            </w:r>
            <w:r>
              <w:br/>
              <w:t>___________________________</w:t>
            </w:r>
          </w:p>
        </w:tc>
      </w:tr>
      <w:tr w:rsidR="0000408F">
        <w:tc>
          <w:tcPr>
            <w:tcW w:w="3138" w:type="pct"/>
            <w:tcMar>
              <w:top w:w="0" w:type="dxa"/>
              <w:left w:w="6" w:type="dxa"/>
              <w:bottom w:w="0" w:type="dxa"/>
              <w:right w:w="6" w:type="dxa"/>
            </w:tcMar>
            <w:hideMark/>
          </w:tcPr>
          <w:p w:rsidR="0000408F" w:rsidRDefault="0000408F">
            <w:pPr>
              <w:pStyle w:val="table10"/>
            </w:pPr>
            <w:r>
              <w:t> </w:t>
            </w:r>
          </w:p>
        </w:tc>
        <w:tc>
          <w:tcPr>
            <w:tcW w:w="1862" w:type="pct"/>
            <w:tcMar>
              <w:top w:w="0" w:type="dxa"/>
              <w:left w:w="6" w:type="dxa"/>
              <w:bottom w:w="0" w:type="dxa"/>
              <w:right w:w="6" w:type="dxa"/>
            </w:tcMar>
            <w:hideMark/>
          </w:tcPr>
          <w:p w:rsidR="0000408F" w:rsidRDefault="0000408F">
            <w:pPr>
              <w:pStyle w:val="undline"/>
              <w:ind w:firstLine="352"/>
            </w:pPr>
            <w:r>
              <w:t>(подпись, фамилия, инициалы)</w:t>
            </w:r>
          </w:p>
        </w:tc>
      </w:tr>
      <w:tr w:rsidR="0000408F">
        <w:tc>
          <w:tcPr>
            <w:tcW w:w="3138" w:type="pct"/>
            <w:tcMar>
              <w:top w:w="0" w:type="dxa"/>
              <w:left w:w="6" w:type="dxa"/>
              <w:bottom w:w="0" w:type="dxa"/>
              <w:right w:w="6" w:type="dxa"/>
            </w:tcMar>
            <w:hideMark/>
          </w:tcPr>
          <w:p w:rsidR="0000408F" w:rsidRDefault="0000408F">
            <w:pPr>
              <w:pStyle w:val="table10"/>
            </w:pPr>
            <w:r>
              <w:t> </w:t>
            </w:r>
          </w:p>
        </w:tc>
        <w:tc>
          <w:tcPr>
            <w:tcW w:w="1862" w:type="pct"/>
            <w:tcMar>
              <w:top w:w="0" w:type="dxa"/>
              <w:left w:w="6" w:type="dxa"/>
              <w:bottom w:w="0" w:type="dxa"/>
              <w:right w:w="6" w:type="dxa"/>
            </w:tcMar>
            <w:hideMark/>
          </w:tcPr>
          <w:p w:rsidR="0000408F" w:rsidRDefault="0000408F">
            <w:pPr>
              <w:pStyle w:val="newncpi0"/>
              <w:ind w:firstLine="352"/>
              <w:jc w:val="left"/>
            </w:pPr>
            <w:r>
              <w:t xml:space="preserve">М.П. </w:t>
            </w:r>
          </w:p>
        </w:tc>
      </w:tr>
    </w:tbl>
    <w:p w:rsidR="0000408F" w:rsidRDefault="0000408F">
      <w:pPr>
        <w:pStyle w:val="titlep"/>
      </w:pPr>
      <w:r>
        <w:t>АКТ</w:t>
      </w:r>
      <w:r>
        <w:br/>
        <w:t>зарыбления рыболовных угодий</w:t>
      </w:r>
    </w:p>
    <w:p w:rsidR="0000408F" w:rsidRDefault="0000408F">
      <w:pPr>
        <w:pStyle w:val="newncpi"/>
      </w:pPr>
      <w:r>
        <w:t>Настоящий акт составлен ___ ____________________ 20__ г. в том, что от ___________________________________________________________________________</w:t>
      </w:r>
    </w:p>
    <w:p w:rsidR="0000408F" w:rsidRDefault="0000408F">
      <w:pPr>
        <w:pStyle w:val="undline"/>
        <w:jc w:val="center"/>
      </w:pPr>
      <w:r>
        <w:t>(наименование рыбоводной организации,</w:t>
      </w:r>
    </w:p>
    <w:p w:rsidR="0000408F" w:rsidRDefault="0000408F">
      <w:pPr>
        <w:pStyle w:val="newncpi0"/>
      </w:pPr>
      <w:r>
        <w:t>______________________________________________________________________________</w:t>
      </w:r>
    </w:p>
    <w:p w:rsidR="0000408F" w:rsidRDefault="0000408F">
      <w:pPr>
        <w:pStyle w:val="undline"/>
        <w:jc w:val="center"/>
      </w:pPr>
      <w:r>
        <w:t>осуществляющей отгрузку рыбы)</w:t>
      </w:r>
    </w:p>
    <w:p w:rsidR="0000408F" w:rsidRDefault="0000408F">
      <w:pPr>
        <w:pStyle w:val="newncpi0"/>
      </w:pPr>
      <w:r>
        <w:t>получено для перевозки к местам выпуска _________________________________________</w:t>
      </w:r>
    </w:p>
    <w:p w:rsidR="0000408F" w:rsidRDefault="0000408F">
      <w:pPr>
        <w:pStyle w:val="undline"/>
        <w:ind w:firstLine="5880"/>
      </w:pPr>
      <w:r>
        <w:t>(наименование водного</w:t>
      </w:r>
    </w:p>
    <w:p w:rsidR="0000408F" w:rsidRDefault="0000408F">
      <w:pPr>
        <w:pStyle w:val="newncpi0"/>
      </w:pPr>
      <w:r>
        <w:t>______________________________________________________________________________</w:t>
      </w:r>
    </w:p>
    <w:p w:rsidR="0000408F" w:rsidRDefault="0000408F">
      <w:pPr>
        <w:pStyle w:val="undline"/>
        <w:jc w:val="center"/>
      </w:pPr>
      <w:r>
        <w:t>объекта и площадь рыболовных угодий)</w:t>
      </w:r>
    </w:p>
    <w:p w:rsidR="0000408F" w:rsidRDefault="0000408F">
      <w:pPr>
        <w:pStyle w:val="newncpi"/>
      </w:pPr>
      <w: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947"/>
        <w:gridCol w:w="1358"/>
        <w:gridCol w:w="2108"/>
        <w:gridCol w:w="2705"/>
        <w:gridCol w:w="2250"/>
      </w:tblGrid>
      <w:tr w:rsidR="0000408F">
        <w:trPr>
          <w:trHeight w:val="240"/>
        </w:trPr>
        <w:tc>
          <w:tcPr>
            <w:tcW w:w="5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Вид рыбы</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Возраст</w:t>
            </w:r>
          </w:p>
        </w:tc>
        <w:tc>
          <w:tcPr>
            <w:tcW w:w="11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xml:space="preserve">Количество, </w:t>
            </w:r>
            <w:r>
              <w:br/>
              <w:t>тыс. штук</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proofErr w:type="spellStart"/>
            <w:r>
              <w:t>Среднештучная</w:t>
            </w:r>
            <w:proofErr w:type="spellEnd"/>
            <w:r>
              <w:t xml:space="preserve"> масса, граммов</w:t>
            </w:r>
          </w:p>
        </w:tc>
        <w:tc>
          <w:tcPr>
            <w:tcW w:w="120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0408F" w:rsidRDefault="0000408F">
            <w:pPr>
              <w:pStyle w:val="table10"/>
              <w:jc w:val="center"/>
            </w:pPr>
            <w:r>
              <w:t xml:space="preserve">Общий вес, </w:t>
            </w:r>
            <w:r>
              <w:br/>
              <w:t>килограммов</w:t>
            </w:r>
          </w:p>
        </w:tc>
      </w:tr>
      <w:tr w:rsidR="0000408F">
        <w:trPr>
          <w:trHeight w:val="240"/>
        </w:trPr>
        <w:tc>
          <w:tcPr>
            <w:tcW w:w="505" w:type="pct"/>
            <w:tcBorders>
              <w:top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7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11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144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1201" w:type="pct"/>
            <w:tcBorders>
              <w:top w:val="single" w:sz="4" w:space="0" w:color="auto"/>
              <w:lef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r>
    </w:tbl>
    <w:p w:rsidR="0000408F" w:rsidRDefault="0000408F">
      <w:pPr>
        <w:pStyle w:val="newncpi"/>
      </w:pPr>
      <w:r>
        <w:t> </w:t>
      </w:r>
    </w:p>
    <w:p w:rsidR="0000408F" w:rsidRDefault="0000408F">
      <w:pPr>
        <w:pStyle w:val="newncpi0"/>
      </w:pPr>
      <w:r>
        <w:t>Отлов рыбы проводился при температуре воздуха __________, воды __________________</w:t>
      </w:r>
    </w:p>
    <w:p w:rsidR="0000408F" w:rsidRDefault="0000408F">
      <w:pPr>
        <w:pStyle w:val="newncpi0"/>
      </w:pPr>
      <w:r>
        <w:t>Состояние отловленной рыбы ___________________________________________________</w:t>
      </w:r>
    </w:p>
    <w:p w:rsidR="0000408F" w:rsidRDefault="0000408F">
      <w:pPr>
        <w:pStyle w:val="newncpi"/>
      </w:pPr>
      <w:r>
        <w:t> </w:t>
      </w:r>
    </w:p>
    <w:tbl>
      <w:tblPr>
        <w:tblW w:w="5000" w:type="pct"/>
        <w:tblCellMar>
          <w:left w:w="0" w:type="dxa"/>
          <w:right w:w="0" w:type="dxa"/>
        </w:tblCellMar>
        <w:tblLook w:val="04A0" w:firstRow="1" w:lastRow="0" w:firstColumn="1" w:lastColumn="0" w:noHBand="0" w:noVBand="1"/>
      </w:tblPr>
      <w:tblGrid>
        <w:gridCol w:w="4320"/>
        <w:gridCol w:w="1677"/>
        <w:gridCol w:w="3371"/>
      </w:tblGrid>
      <w:tr w:rsidR="0000408F">
        <w:trPr>
          <w:trHeight w:val="240"/>
        </w:trPr>
        <w:tc>
          <w:tcPr>
            <w:tcW w:w="2306" w:type="pct"/>
            <w:tcMar>
              <w:top w:w="0" w:type="dxa"/>
              <w:left w:w="6" w:type="dxa"/>
              <w:bottom w:w="0" w:type="dxa"/>
              <w:right w:w="6" w:type="dxa"/>
            </w:tcMar>
            <w:hideMark/>
          </w:tcPr>
          <w:p w:rsidR="0000408F" w:rsidRDefault="0000408F">
            <w:pPr>
              <w:pStyle w:val="newncpi0"/>
              <w:jc w:val="left"/>
            </w:pPr>
            <w:r>
              <w:t>Присутствовавшие при составлении</w:t>
            </w:r>
            <w:r>
              <w:br/>
              <w:t>настоящего акта представители</w:t>
            </w:r>
            <w:r>
              <w:br/>
              <w:t>организации, осуществляющей отгрузку рыбы, и организации, получающей рыбу, органов государственного</w:t>
            </w:r>
            <w:r>
              <w:br/>
              <w:t>рыболовного контроля</w:t>
            </w:r>
          </w:p>
        </w:tc>
        <w:tc>
          <w:tcPr>
            <w:tcW w:w="895" w:type="pct"/>
            <w:tcMar>
              <w:top w:w="0" w:type="dxa"/>
              <w:left w:w="6" w:type="dxa"/>
              <w:bottom w:w="0" w:type="dxa"/>
              <w:right w:w="6" w:type="dxa"/>
            </w:tcMar>
            <w:vAlign w:val="bottom"/>
            <w:hideMark/>
          </w:tcPr>
          <w:p w:rsidR="0000408F" w:rsidRDefault="0000408F">
            <w:pPr>
              <w:pStyle w:val="newncpi0"/>
            </w:pPr>
            <w:r>
              <w:t>____________</w:t>
            </w:r>
          </w:p>
        </w:tc>
        <w:tc>
          <w:tcPr>
            <w:tcW w:w="1799" w:type="pct"/>
            <w:tcMar>
              <w:top w:w="0" w:type="dxa"/>
              <w:left w:w="6" w:type="dxa"/>
              <w:bottom w:w="0" w:type="dxa"/>
              <w:right w:w="6" w:type="dxa"/>
            </w:tcMar>
            <w:vAlign w:val="bottom"/>
            <w:hideMark/>
          </w:tcPr>
          <w:p w:rsidR="0000408F" w:rsidRDefault="0000408F">
            <w:pPr>
              <w:pStyle w:val="newncpi0"/>
            </w:pPr>
            <w:r>
              <w:t>___________________________</w:t>
            </w:r>
          </w:p>
        </w:tc>
      </w:tr>
      <w:tr w:rsidR="0000408F">
        <w:tc>
          <w:tcPr>
            <w:tcW w:w="2306" w:type="pct"/>
            <w:tcMar>
              <w:top w:w="0" w:type="dxa"/>
              <w:left w:w="6" w:type="dxa"/>
              <w:bottom w:w="0" w:type="dxa"/>
              <w:right w:w="6" w:type="dxa"/>
            </w:tcMar>
            <w:hideMark/>
          </w:tcPr>
          <w:p w:rsidR="0000408F" w:rsidRDefault="0000408F">
            <w:pPr>
              <w:pStyle w:val="table10"/>
            </w:pPr>
            <w:r>
              <w:t> </w:t>
            </w:r>
          </w:p>
        </w:tc>
        <w:tc>
          <w:tcPr>
            <w:tcW w:w="895" w:type="pct"/>
            <w:tcMar>
              <w:top w:w="0" w:type="dxa"/>
              <w:left w:w="6" w:type="dxa"/>
              <w:bottom w:w="0" w:type="dxa"/>
              <w:right w:w="6" w:type="dxa"/>
            </w:tcMar>
            <w:hideMark/>
          </w:tcPr>
          <w:p w:rsidR="0000408F" w:rsidRDefault="0000408F">
            <w:pPr>
              <w:pStyle w:val="table10"/>
              <w:ind w:firstLine="352"/>
            </w:pPr>
            <w:r>
              <w:t>(подпись)</w:t>
            </w:r>
          </w:p>
        </w:tc>
        <w:tc>
          <w:tcPr>
            <w:tcW w:w="1799" w:type="pct"/>
            <w:tcMar>
              <w:top w:w="0" w:type="dxa"/>
              <w:left w:w="6" w:type="dxa"/>
              <w:bottom w:w="0" w:type="dxa"/>
              <w:right w:w="6" w:type="dxa"/>
            </w:tcMar>
            <w:hideMark/>
          </w:tcPr>
          <w:p w:rsidR="0000408F" w:rsidRDefault="0000408F">
            <w:pPr>
              <w:pStyle w:val="table10"/>
              <w:jc w:val="center"/>
            </w:pPr>
            <w:r>
              <w:t>(фамилия, инициалы, должность)</w:t>
            </w:r>
          </w:p>
        </w:tc>
      </w:tr>
      <w:tr w:rsidR="0000408F">
        <w:tc>
          <w:tcPr>
            <w:tcW w:w="2306" w:type="pct"/>
            <w:tcMar>
              <w:top w:w="0" w:type="dxa"/>
              <w:left w:w="6" w:type="dxa"/>
              <w:bottom w:w="0" w:type="dxa"/>
              <w:right w:w="6" w:type="dxa"/>
            </w:tcMar>
            <w:hideMark/>
          </w:tcPr>
          <w:p w:rsidR="0000408F" w:rsidRDefault="0000408F">
            <w:pPr>
              <w:pStyle w:val="table10"/>
            </w:pPr>
            <w:r>
              <w:t> </w:t>
            </w:r>
          </w:p>
        </w:tc>
        <w:tc>
          <w:tcPr>
            <w:tcW w:w="895" w:type="pct"/>
            <w:tcMar>
              <w:top w:w="0" w:type="dxa"/>
              <w:left w:w="6" w:type="dxa"/>
              <w:bottom w:w="0" w:type="dxa"/>
              <w:right w:w="6" w:type="dxa"/>
            </w:tcMar>
            <w:hideMark/>
          </w:tcPr>
          <w:p w:rsidR="0000408F" w:rsidRDefault="0000408F">
            <w:pPr>
              <w:pStyle w:val="newncpi0"/>
              <w:ind w:firstLine="352"/>
            </w:pPr>
            <w:r>
              <w:t xml:space="preserve">М.П. </w:t>
            </w:r>
          </w:p>
        </w:tc>
        <w:tc>
          <w:tcPr>
            <w:tcW w:w="1799" w:type="pct"/>
            <w:tcMar>
              <w:top w:w="0" w:type="dxa"/>
              <w:left w:w="6" w:type="dxa"/>
              <w:bottom w:w="0" w:type="dxa"/>
              <w:right w:w="6" w:type="dxa"/>
            </w:tcMar>
            <w:hideMark/>
          </w:tcPr>
          <w:p w:rsidR="0000408F" w:rsidRDefault="0000408F">
            <w:pPr>
              <w:pStyle w:val="table10"/>
            </w:pPr>
            <w:r>
              <w:t> </w:t>
            </w:r>
          </w:p>
        </w:tc>
      </w:tr>
      <w:tr w:rsidR="0000408F">
        <w:tc>
          <w:tcPr>
            <w:tcW w:w="2306" w:type="pct"/>
            <w:tcMar>
              <w:top w:w="0" w:type="dxa"/>
              <w:left w:w="6" w:type="dxa"/>
              <w:bottom w:w="0" w:type="dxa"/>
              <w:right w:w="6" w:type="dxa"/>
            </w:tcMar>
            <w:hideMark/>
          </w:tcPr>
          <w:p w:rsidR="0000408F" w:rsidRDefault="0000408F">
            <w:pPr>
              <w:pStyle w:val="table10"/>
            </w:pPr>
            <w:r>
              <w:t> </w:t>
            </w:r>
          </w:p>
        </w:tc>
        <w:tc>
          <w:tcPr>
            <w:tcW w:w="895" w:type="pct"/>
            <w:tcMar>
              <w:top w:w="0" w:type="dxa"/>
              <w:left w:w="6" w:type="dxa"/>
              <w:bottom w:w="0" w:type="dxa"/>
              <w:right w:w="6" w:type="dxa"/>
            </w:tcMar>
            <w:vAlign w:val="bottom"/>
            <w:hideMark/>
          </w:tcPr>
          <w:p w:rsidR="0000408F" w:rsidRDefault="0000408F">
            <w:pPr>
              <w:pStyle w:val="newncpi0"/>
            </w:pPr>
            <w:r>
              <w:t>____________</w:t>
            </w:r>
          </w:p>
        </w:tc>
        <w:tc>
          <w:tcPr>
            <w:tcW w:w="1799" w:type="pct"/>
            <w:tcMar>
              <w:top w:w="0" w:type="dxa"/>
              <w:left w:w="6" w:type="dxa"/>
              <w:bottom w:w="0" w:type="dxa"/>
              <w:right w:w="6" w:type="dxa"/>
            </w:tcMar>
            <w:vAlign w:val="bottom"/>
            <w:hideMark/>
          </w:tcPr>
          <w:p w:rsidR="0000408F" w:rsidRDefault="0000408F">
            <w:pPr>
              <w:pStyle w:val="newncpi0"/>
            </w:pPr>
            <w:r>
              <w:t>___________________________</w:t>
            </w:r>
          </w:p>
        </w:tc>
      </w:tr>
      <w:tr w:rsidR="0000408F">
        <w:tc>
          <w:tcPr>
            <w:tcW w:w="2306" w:type="pct"/>
            <w:tcMar>
              <w:top w:w="0" w:type="dxa"/>
              <w:left w:w="6" w:type="dxa"/>
              <w:bottom w:w="0" w:type="dxa"/>
              <w:right w:w="6" w:type="dxa"/>
            </w:tcMar>
            <w:hideMark/>
          </w:tcPr>
          <w:p w:rsidR="0000408F" w:rsidRDefault="0000408F">
            <w:pPr>
              <w:pStyle w:val="table10"/>
            </w:pPr>
            <w:r>
              <w:t> </w:t>
            </w:r>
          </w:p>
        </w:tc>
        <w:tc>
          <w:tcPr>
            <w:tcW w:w="895" w:type="pct"/>
            <w:tcMar>
              <w:top w:w="0" w:type="dxa"/>
              <w:left w:w="6" w:type="dxa"/>
              <w:bottom w:w="0" w:type="dxa"/>
              <w:right w:w="6" w:type="dxa"/>
            </w:tcMar>
            <w:hideMark/>
          </w:tcPr>
          <w:p w:rsidR="0000408F" w:rsidRDefault="0000408F">
            <w:pPr>
              <w:pStyle w:val="table10"/>
              <w:ind w:firstLine="232"/>
            </w:pPr>
            <w:r>
              <w:t>(подпись)</w:t>
            </w:r>
          </w:p>
        </w:tc>
        <w:tc>
          <w:tcPr>
            <w:tcW w:w="1799" w:type="pct"/>
            <w:tcMar>
              <w:top w:w="0" w:type="dxa"/>
              <w:left w:w="6" w:type="dxa"/>
              <w:bottom w:w="0" w:type="dxa"/>
              <w:right w:w="6" w:type="dxa"/>
            </w:tcMar>
            <w:hideMark/>
          </w:tcPr>
          <w:p w:rsidR="0000408F" w:rsidRDefault="0000408F">
            <w:pPr>
              <w:pStyle w:val="table10"/>
              <w:jc w:val="center"/>
            </w:pPr>
            <w:r>
              <w:t>(фамилия, инициалы, должность)</w:t>
            </w:r>
          </w:p>
        </w:tc>
      </w:tr>
      <w:tr w:rsidR="0000408F">
        <w:tc>
          <w:tcPr>
            <w:tcW w:w="2306" w:type="pct"/>
            <w:tcMar>
              <w:top w:w="0" w:type="dxa"/>
              <w:left w:w="6" w:type="dxa"/>
              <w:bottom w:w="0" w:type="dxa"/>
              <w:right w:w="6" w:type="dxa"/>
            </w:tcMar>
            <w:hideMark/>
          </w:tcPr>
          <w:p w:rsidR="0000408F" w:rsidRDefault="0000408F">
            <w:pPr>
              <w:pStyle w:val="table10"/>
            </w:pPr>
            <w:r>
              <w:t> </w:t>
            </w:r>
          </w:p>
        </w:tc>
        <w:tc>
          <w:tcPr>
            <w:tcW w:w="895" w:type="pct"/>
            <w:tcMar>
              <w:top w:w="0" w:type="dxa"/>
              <w:left w:w="6" w:type="dxa"/>
              <w:bottom w:w="0" w:type="dxa"/>
              <w:right w:w="6" w:type="dxa"/>
            </w:tcMar>
            <w:hideMark/>
          </w:tcPr>
          <w:p w:rsidR="0000408F" w:rsidRDefault="0000408F">
            <w:pPr>
              <w:pStyle w:val="newncpi0"/>
              <w:ind w:firstLine="352"/>
            </w:pPr>
            <w:r>
              <w:t xml:space="preserve">М.П. </w:t>
            </w:r>
          </w:p>
        </w:tc>
        <w:tc>
          <w:tcPr>
            <w:tcW w:w="1799" w:type="pct"/>
            <w:tcMar>
              <w:top w:w="0" w:type="dxa"/>
              <w:left w:w="6" w:type="dxa"/>
              <w:bottom w:w="0" w:type="dxa"/>
              <w:right w:w="6" w:type="dxa"/>
            </w:tcMar>
            <w:hideMark/>
          </w:tcPr>
          <w:p w:rsidR="0000408F" w:rsidRDefault="0000408F">
            <w:pPr>
              <w:pStyle w:val="table10"/>
            </w:pPr>
            <w:r>
              <w:t> </w:t>
            </w:r>
          </w:p>
        </w:tc>
      </w:tr>
      <w:tr w:rsidR="0000408F">
        <w:tc>
          <w:tcPr>
            <w:tcW w:w="2306" w:type="pct"/>
            <w:tcMar>
              <w:top w:w="0" w:type="dxa"/>
              <w:left w:w="6" w:type="dxa"/>
              <w:bottom w:w="0" w:type="dxa"/>
              <w:right w:w="6" w:type="dxa"/>
            </w:tcMar>
            <w:hideMark/>
          </w:tcPr>
          <w:p w:rsidR="0000408F" w:rsidRDefault="0000408F">
            <w:pPr>
              <w:pStyle w:val="table10"/>
            </w:pPr>
            <w:r>
              <w:t> </w:t>
            </w:r>
          </w:p>
        </w:tc>
        <w:tc>
          <w:tcPr>
            <w:tcW w:w="895" w:type="pct"/>
            <w:tcMar>
              <w:top w:w="0" w:type="dxa"/>
              <w:left w:w="6" w:type="dxa"/>
              <w:bottom w:w="0" w:type="dxa"/>
              <w:right w:w="6" w:type="dxa"/>
            </w:tcMar>
            <w:vAlign w:val="bottom"/>
            <w:hideMark/>
          </w:tcPr>
          <w:p w:rsidR="0000408F" w:rsidRDefault="0000408F">
            <w:pPr>
              <w:pStyle w:val="newncpi0"/>
            </w:pPr>
            <w:r>
              <w:t>____________</w:t>
            </w:r>
          </w:p>
        </w:tc>
        <w:tc>
          <w:tcPr>
            <w:tcW w:w="1799" w:type="pct"/>
            <w:tcMar>
              <w:top w:w="0" w:type="dxa"/>
              <w:left w:w="6" w:type="dxa"/>
              <w:bottom w:w="0" w:type="dxa"/>
              <w:right w:w="6" w:type="dxa"/>
            </w:tcMar>
            <w:vAlign w:val="bottom"/>
            <w:hideMark/>
          </w:tcPr>
          <w:p w:rsidR="0000408F" w:rsidRDefault="0000408F">
            <w:pPr>
              <w:pStyle w:val="newncpi0"/>
            </w:pPr>
            <w:r>
              <w:t>___________________________</w:t>
            </w:r>
          </w:p>
        </w:tc>
      </w:tr>
      <w:tr w:rsidR="0000408F">
        <w:tc>
          <w:tcPr>
            <w:tcW w:w="2306" w:type="pct"/>
            <w:tcMar>
              <w:top w:w="0" w:type="dxa"/>
              <w:left w:w="6" w:type="dxa"/>
              <w:bottom w:w="0" w:type="dxa"/>
              <w:right w:w="6" w:type="dxa"/>
            </w:tcMar>
            <w:hideMark/>
          </w:tcPr>
          <w:p w:rsidR="0000408F" w:rsidRDefault="0000408F">
            <w:pPr>
              <w:pStyle w:val="table10"/>
            </w:pPr>
            <w:r>
              <w:t> </w:t>
            </w:r>
          </w:p>
        </w:tc>
        <w:tc>
          <w:tcPr>
            <w:tcW w:w="895" w:type="pct"/>
            <w:tcMar>
              <w:top w:w="0" w:type="dxa"/>
              <w:left w:w="6" w:type="dxa"/>
              <w:bottom w:w="0" w:type="dxa"/>
              <w:right w:w="6" w:type="dxa"/>
            </w:tcMar>
            <w:hideMark/>
          </w:tcPr>
          <w:p w:rsidR="0000408F" w:rsidRDefault="0000408F">
            <w:pPr>
              <w:pStyle w:val="table10"/>
              <w:ind w:firstLine="352"/>
            </w:pPr>
            <w:r>
              <w:t>(подпись)</w:t>
            </w:r>
          </w:p>
        </w:tc>
        <w:tc>
          <w:tcPr>
            <w:tcW w:w="1799" w:type="pct"/>
            <w:tcMar>
              <w:top w:w="0" w:type="dxa"/>
              <w:left w:w="6" w:type="dxa"/>
              <w:bottom w:w="0" w:type="dxa"/>
              <w:right w:w="6" w:type="dxa"/>
            </w:tcMar>
            <w:hideMark/>
          </w:tcPr>
          <w:p w:rsidR="0000408F" w:rsidRDefault="0000408F">
            <w:pPr>
              <w:pStyle w:val="table10"/>
              <w:jc w:val="center"/>
            </w:pPr>
            <w:r>
              <w:t>(фамилия, инициалы, должность)</w:t>
            </w:r>
          </w:p>
        </w:tc>
      </w:tr>
      <w:tr w:rsidR="0000408F">
        <w:tc>
          <w:tcPr>
            <w:tcW w:w="2306" w:type="pct"/>
            <w:tcMar>
              <w:top w:w="0" w:type="dxa"/>
              <w:left w:w="6" w:type="dxa"/>
              <w:bottom w:w="0" w:type="dxa"/>
              <w:right w:w="6" w:type="dxa"/>
            </w:tcMar>
            <w:hideMark/>
          </w:tcPr>
          <w:p w:rsidR="0000408F" w:rsidRDefault="0000408F">
            <w:pPr>
              <w:pStyle w:val="table10"/>
            </w:pPr>
            <w:r>
              <w:t> </w:t>
            </w:r>
          </w:p>
        </w:tc>
        <w:tc>
          <w:tcPr>
            <w:tcW w:w="895" w:type="pct"/>
            <w:tcMar>
              <w:top w:w="0" w:type="dxa"/>
              <w:left w:w="6" w:type="dxa"/>
              <w:bottom w:w="0" w:type="dxa"/>
              <w:right w:w="6" w:type="dxa"/>
            </w:tcMar>
            <w:hideMark/>
          </w:tcPr>
          <w:p w:rsidR="0000408F" w:rsidRDefault="0000408F">
            <w:pPr>
              <w:pStyle w:val="newncpi0"/>
              <w:ind w:firstLine="352"/>
            </w:pPr>
            <w:r>
              <w:t xml:space="preserve">М.П. </w:t>
            </w:r>
          </w:p>
        </w:tc>
        <w:tc>
          <w:tcPr>
            <w:tcW w:w="1799" w:type="pct"/>
            <w:tcMar>
              <w:top w:w="0" w:type="dxa"/>
              <w:left w:w="6" w:type="dxa"/>
              <w:bottom w:w="0" w:type="dxa"/>
              <w:right w:w="6" w:type="dxa"/>
            </w:tcMar>
            <w:hideMark/>
          </w:tcPr>
          <w:p w:rsidR="0000408F" w:rsidRDefault="0000408F">
            <w:pPr>
              <w:pStyle w:val="table10"/>
            </w:pPr>
            <w:r>
              <w:t> </w:t>
            </w:r>
          </w:p>
        </w:tc>
      </w:tr>
      <w:tr w:rsidR="0000408F">
        <w:tc>
          <w:tcPr>
            <w:tcW w:w="2306" w:type="pct"/>
            <w:tcMar>
              <w:top w:w="0" w:type="dxa"/>
              <w:left w:w="6" w:type="dxa"/>
              <w:bottom w:w="0" w:type="dxa"/>
              <w:right w:w="6" w:type="dxa"/>
            </w:tcMar>
            <w:hideMark/>
          </w:tcPr>
          <w:p w:rsidR="0000408F" w:rsidRDefault="0000408F">
            <w:pPr>
              <w:pStyle w:val="table10"/>
            </w:pPr>
            <w:r>
              <w:t> </w:t>
            </w:r>
          </w:p>
        </w:tc>
        <w:tc>
          <w:tcPr>
            <w:tcW w:w="895" w:type="pct"/>
            <w:tcMar>
              <w:top w:w="0" w:type="dxa"/>
              <w:left w:w="6" w:type="dxa"/>
              <w:bottom w:w="0" w:type="dxa"/>
              <w:right w:w="6" w:type="dxa"/>
            </w:tcMar>
            <w:vAlign w:val="bottom"/>
            <w:hideMark/>
          </w:tcPr>
          <w:p w:rsidR="0000408F" w:rsidRDefault="0000408F">
            <w:pPr>
              <w:pStyle w:val="newncpi0"/>
            </w:pPr>
            <w:r>
              <w:t>____________</w:t>
            </w:r>
          </w:p>
        </w:tc>
        <w:tc>
          <w:tcPr>
            <w:tcW w:w="1799" w:type="pct"/>
            <w:tcMar>
              <w:top w:w="0" w:type="dxa"/>
              <w:left w:w="6" w:type="dxa"/>
              <w:bottom w:w="0" w:type="dxa"/>
              <w:right w:w="6" w:type="dxa"/>
            </w:tcMar>
            <w:vAlign w:val="bottom"/>
            <w:hideMark/>
          </w:tcPr>
          <w:p w:rsidR="0000408F" w:rsidRDefault="0000408F">
            <w:pPr>
              <w:pStyle w:val="newncpi0"/>
            </w:pPr>
            <w:r>
              <w:t>___________________________</w:t>
            </w:r>
          </w:p>
        </w:tc>
      </w:tr>
      <w:tr w:rsidR="0000408F">
        <w:tc>
          <w:tcPr>
            <w:tcW w:w="2306" w:type="pct"/>
            <w:tcMar>
              <w:top w:w="0" w:type="dxa"/>
              <w:left w:w="6" w:type="dxa"/>
              <w:bottom w:w="0" w:type="dxa"/>
              <w:right w:w="6" w:type="dxa"/>
            </w:tcMar>
            <w:hideMark/>
          </w:tcPr>
          <w:p w:rsidR="0000408F" w:rsidRDefault="0000408F">
            <w:pPr>
              <w:pStyle w:val="table10"/>
            </w:pPr>
            <w:r>
              <w:t> </w:t>
            </w:r>
          </w:p>
        </w:tc>
        <w:tc>
          <w:tcPr>
            <w:tcW w:w="895" w:type="pct"/>
            <w:tcMar>
              <w:top w:w="0" w:type="dxa"/>
              <w:left w:w="6" w:type="dxa"/>
              <w:bottom w:w="0" w:type="dxa"/>
              <w:right w:w="6" w:type="dxa"/>
            </w:tcMar>
            <w:hideMark/>
          </w:tcPr>
          <w:p w:rsidR="0000408F" w:rsidRDefault="0000408F">
            <w:pPr>
              <w:pStyle w:val="table10"/>
              <w:ind w:firstLine="352"/>
            </w:pPr>
            <w:r>
              <w:t>(подпись)</w:t>
            </w:r>
          </w:p>
        </w:tc>
        <w:tc>
          <w:tcPr>
            <w:tcW w:w="1799" w:type="pct"/>
            <w:tcMar>
              <w:top w:w="0" w:type="dxa"/>
              <w:left w:w="6" w:type="dxa"/>
              <w:bottom w:w="0" w:type="dxa"/>
              <w:right w:w="6" w:type="dxa"/>
            </w:tcMar>
            <w:hideMark/>
          </w:tcPr>
          <w:p w:rsidR="0000408F" w:rsidRDefault="0000408F">
            <w:pPr>
              <w:pStyle w:val="table10"/>
              <w:jc w:val="center"/>
            </w:pPr>
            <w:r>
              <w:t>(фамилия, инициалы, должность)</w:t>
            </w:r>
          </w:p>
        </w:tc>
      </w:tr>
      <w:tr w:rsidR="0000408F">
        <w:tc>
          <w:tcPr>
            <w:tcW w:w="2306" w:type="pct"/>
            <w:tcMar>
              <w:top w:w="0" w:type="dxa"/>
              <w:left w:w="6" w:type="dxa"/>
              <w:bottom w:w="0" w:type="dxa"/>
              <w:right w:w="6" w:type="dxa"/>
            </w:tcMar>
            <w:hideMark/>
          </w:tcPr>
          <w:p w:rsidR="0000408F" w:rsidRDefault="0000408F">
            <w:pPr>
              <w:pStyle w:val="table10"/>
            </w:pPr>
            <w:r>
              <w:t> </w:t>
            </w:r>
          </w:p>
        </w:tc>
        <w:tc>
          <w:tcPr>
            <w:tcW w:w="895" w:type="pct"/>
            <w:tcMar>
              <w:top w:w="0" w:type="dxa"/>
              <w:left w:w="6" w:type="dxa"/>
              <w:bottom w:w="0" w:type="dxa"/>
              <w:right w:w="6" w:type="dxa"/>
            </w:tcMar>
            <w:hideMark/>
          </w:tcPr>
          <w:p w:rsidR="0000408F" w:rsidRDefault="0000408F">
            <w:pPr>
              <w:pStyle w:val="newncpi0"/>
              <w:ind w:firstLine="352"/>
            </w:pPr>
            <w:r>
              <w:t xml:space="preserve">М.П. </w:t>
            </w:r>
          </w:p>
        </w:tc>
        <w:tc>
          <w:tcPr>
            <w:tcW w:w="1799" w:type="pct"/>
            <w:tcMar>
              <w:top w:w="0" w:type="dxa"/>
              <w:left w:w="6" w:type="dxa"/>
              <w:bottom w:w="0" w:type="dxa"/>
              <w:right w:w="6" w:type="dxa"/>
            </w:tcMar>
            <w:hideMark/>
          </w:tcPr>
          <w:p w:rsidR="0000408F" w:rsidRDefault="0000408F">
            <w:pPr>
              <w:pStyle w:val="table10"/>
            </w:pPr>
            <w:r>
              <w:t> </w:t>
            </w:r>
          </w:p>
        </w:tc>
      </w:tr>
    </w:tbl>
    <w:p w:rsidR="0000408F" w:rsidRDefault="0000408F">
      <w:pPr>
        <w:pStyle w:val="newncpi"/>
      </w:pPr>
      <w:r>
        <w:t> </w:t>
      </w:r>
    </w:p>
    <w:p w:rsidR="0000408F" w:rsidRDefault="0000408F">
      <w:pPr>
        <w:pStyle w:val="newncpi0"/>
      </w:pPr>
      <w:r>
        <w:t>К местам выпуска доставлено ___________________________________________________</w:t>
      </w:r>
    </w:p>
    <w:p w:rsidR="0000408F" w:rsidRDefault="0000408F">
      <w:pPr>
        <w:pStyle w:val="undline"/>
        <w:ind w:firstLine="4678"/>
      </w:pPr>
      <w:r>
        <w:t>(область, район, наименование</w:t>
      </w:r>
    </w:p>
    <w:p w:rsidR="0000408F" w:rsidRDefault="0000408F">
      <w:pPr>
        <w:pStyle w:val="newncpi0"/>
      </w:pPr>
      <w:r>
        <w:t>______________________________________________________________________________</w:t>
      </w:r>
    </w:p>
    <w:p w:rsidR="0000408F" w:rsidRDefault="0000408F">
      <w:pPr>
        <w:pStyle w:val="undline"/>
        <w:jc w:val="center"/>
      </w:pPr>
      <w:r>
        <w:t>водного объекта и площадь рыболовных угодий)</w:t>
      </w:r>
    </w:p>
    <w:p w:rsidR="0000408F" w:rsidRDefault="0000408F">
      <w:pPr>
        <w:pStyle w:val="newncpi"/>
      </w:pPr>
      <w: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947"/>
        <w:gridCol w:w="1358"/>
        <w:gridCol w:w="2108"/>
        <w:gridCol w:w="2705"/>
        <w:gridCol w:w="2250"/>
      </w:tblGrid>
      <w:tr w:rsidR="0000408F">
        <w:trPr>
          <w:trHeight w:val="240"/>
        </w:trPr>
        <w:tc>
          <w:tcPr>
            <w:tcW w:w="5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lastRenderedPageBreak/>
              <w:t>Вид рыбы</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Возраст</w:t>
            </w:r>
          </w:p>
        </w:tc>
        <w:tc>
          <w:tcPr>
            <w:tcW w:w="11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xml:space="preserve">Количество, </w:t>
            </w:r>
            <w:r>
              <w:br/>
              <w:t>тыс. штук</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proofErr w:type="spellStart"/>
            <w:r>
              <w:t>Среднештучная</w:t>
            </w:r>
            <w:proofErr w:type="spellEnd"/>
            <w:r>
              <w:t xml:space="preserve"> масса, граммов</w:t>
            </w:r>
          </w:p>
        </w:tc>
        <w:tc>
          <w:tcPr>
            <w:tcW w:w="120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0408F" w:rsidRDefault="0000408F">
            <w:pPr>
              <w:pStyle w:val="table10"/>
              <w:jc w:val="center"/>
            </w:pPr>
            <w:r>
              <w:t xml:space="preserve">Общий вес, </w:t>
            </w:r>
            <w:r>
              <w:br/>
              <w:t>килограммов</w:t>
            </w:r>
          </w:p>
        </w:tc>
      </w:tr>
      <w:tr w:rsidR="0000408F">
        <w:trPr>
          <w:trHeight w:val="240"/>
        </w:trPr>
        <w:tc>
          <w:tcPr>
            <w:tcW w:w="505" w:type="pct"/>
            <w:tcBorders>
              <w:top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7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11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144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1201" w:type="pct"/>
            <w:tcBorders>
              <w:top w:val="single" w:sz="4" w:space="0" w:color="auto"/>
              <w:lef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r>
    </w:tbl>
    <w:p w:rsidR="0000408F" w:rsidRDefault="0000408F">
      <w:pPr>
        <w:pStyle w:val="newncpi"/>
      </w:pPr>
      <w:r>
        <w:t> </w:t>
      </w:r>
    </w:p>
    <w:p w:rsidR="0000408F" w:rsidRDefault="0000408F">
      <w:pPr>
        <w:pStyle w:val="newncpi0"/>
      </w:pPr>
      <w:r>
        <w:t>Ветеринарное свидетельство № _________ выдано ___ ________________ 20__ г. ______________________________________________________________________________</w:t>
      </w:r>
    </w:p>
    <w:p w:rsidR="0000408F" w:rsidRDefault="0000408F">
      <w:pPr>
        <w:pStyle w:val="undline"/>
        <w:jc w:val="center"/>
      </w:pPr>
      <w:r>
        <w:t>(кем выдано)</w:t>
      </w:r>
    </w:p>
    <w:p w:rsidR="0000408F" w:rsidRDefault="0000408F">
      <w:pPr>
        <w:pStyle w:val="newncpi0"/>
      </w:pPr>
      <w:r>
        <w:t>Процент гибели рыбы при транспортировке _______________________________________</w:t>
      </w:r>
    </w:p>
    <w:p w:rsidR="0000408F" w:rsidRDefault="0000408F">
      <w:pPr>
        <w:pStyle w:val="newncpi0"/>
      </w:pPr>
      <w:r>
        <w:t>Транспортировка осуществлялась ________________________________________________</w:t>
      </w:r>
    </w:p>
    <w:p w:rsidR="0000408F" w:rsidRDefault="0000408F">
      <w:pPr>
        <w:pStyle w:val="undline"/>
        <w:ind w:firstLine="4922"/>
      </w:pPr>
      <w:r>
        <w:t>(вид транспорта или транспортной тары,</w:t>
      </w:r>
    </w:p>
    <w:p w:rsidR="0000408F" w:rsidRDefault="0000408F">
      <w:pPr>
        <w:pStyle w:val="newncpi0"/>
      </w:pPr>
      <w:r>
        <w:t>______________________________________________________________________________</w:t>
      </w:r>
    </w:p>
    <w:p w:rsidR="0000408F" w:rsidRDefault="0000408F">
      <w:pPr>
        <w:pStyle w:val="undline"/>
        <w:jc w:val="center"/>
      </w:pPr>
      <w:r>
        <w:t>плотность загрузки в кг/м</w:t>
      </w:r>
      <w:r>
        <w:rPr>
          <w:vertAlign w:val="superscript"/>
        </w:rPr>
        <w:t>3</w:t>
      </w:r>
      <w:r>
        <w:t>)</w:t>
      </w:r>
    </w:p>
    <w:p w:rsidR="0000408F" w:rsidRDefault="0000408F">
      <w:pPr>
        <w:pStyle w:val="newncpi0"/>
      </w:pPr>
      <w:r>
        <w:t>Время транспортировки ________________________________________________________</w:t>
      </w:r>
    </w:p>
    <w:p w:rsidR="0000408F" w:rsidRDefault="0000408F">
      <w:pPr>
        <w:pStyle w:val="newncpi0"/>
      </w:pPr>
      <w:r>
        <w:t>Другие дополнительные данные _________________________________________________</w:t>
      </w:r>
    </w:p>
    <w:p w:rsidR="0000408F" w:rsidRDefault="0000408F">
      <w:pPr>
        <w:pStyle w:val="undline"/>
        <w:ind w:firstLine="4922"/>
      </w:pPr>
      <w:r>
        <w:t>(условия перевозки, характеристика</w:t>
      </w:r>
    </w:p>
    <w:p w:rsidR="0000408F" w:rsidRDefault="0000408F">
      <w:pPr>
        <w:pStyle w:val="newncpi0"/>
      </w:pPr>
      <w:r>
        <w:t>______________________________________________________________________________</w:t>
      </w:r>
    </w:p>
    <w:p w:rsidR="0000408F" w:rsidRDefault="0000408F">
      <w:pPr>
        <w:pStyle w:val="undline"/>
        <w:jc w:val="center"/>
      </w:pPr>
      <w:r>
        <w:t>мест выпуска, состояние рыбопосадочного материала)</w:t>
      </w:r>
    </w:p>
    <w:p w:rsidR="0000408F" w:rsidRDefault="0000408F">
      <w:pPr>
        <w:pStyle w:val="newncpi"/>
      </w:pPr>
      <w:r>
        <w:t> </w:t>
      </w:r>
    </w:p>
    <w:tbl>
      <w:tblPr>
        <w:tblW w:w="5000" w:type="pct"/>
        <w:tblCellMar>
          <w:left w:w="0" w:type="dxa"/>
          <w:right w:w="0" w:type="dxa"/>
        </w:tblCellMar>
        <w:tblLook w:val="04A0" w:firstRow="1" w:lastRow="0" w:firstColumn="1" w:lastColumn="0" w:noHBand="0" w:noVBand="1"/>
      </w:tblPr>
      <w:tblGrid>
        <w:gridCol w:w="3960"/>
        <w:gridCol w:w="2037"/>
        <w:gridCol w:w="3371"/>
      </w:tblGrid>
      <w:tr w:rsidR="0000408F">
        <w:trPr>
          <w:trHeight w:val="240"/>
        </w:trPr>
        <w:tc>
          <w:tcPr>
            <w:tcW w:w="2114" w:type="pct"/>
            <w:tcMar>
              <w:top w:w="0" w:type="dxa"/>
              <w:left w:w="6" w:type="dxa"/>
              <w:bottom w:w="0" w:type="dxa"/>
              <w:right w:w="6" w:type="dxa"/>
            </w:tcMar>
            <w:hideMark/>
          </w:tcPr>
          <w:p w:rsidR="0000408F" w:rsidRDefault="0000408F">
            <w:pPr>
              <w:pStyle w:val="newncpi0"/>
              <w:jc w:val="left"/>
            </w:pPr>
            <w:r>
              <w:t>Присутствовавшие при составлении настоящего акта представители</w:t>
            </w:r>
            <w:r>
              <w:br/>
              <w:t>организации, осуществляющей</w:t>
            </w:r>
            <w:r>
              <w:br/>
              <w:t>выпуск рыбы, органов рыболовного контроля</w:t>
            </w:r>
          </w:p>
        </w:tc>
        <w:tc>
          <w:tcPr>
            <w:tcW w:w="1087" w:type="pct"/>
            <w:tcMar>
              <w:top w:w="0" w:type="dxa"/>
              <w:left w:w="6" w:type="dxa"/>
              <w:bottom w:w="0" w:type="dxa"/>
              <w:right w:w="6" w:type="dxa"/>
            </w:tcMar>
            <w:vAlign w:val="bottom"/>
            <w:hideMark/>
          </w:tcPr>
          <w:p w:rsidR="0000408F" w:rsidRDefault="0000408F">
            <w:pPr>
              <w:pStyle w:val="newncpi0"/>
            </w:pPr>
            <w:r>
              <w:t>____________</w:t>
            </w:r>
          </w:p>
        </w:tc>
        <w:tc>
          <w:tcPr>
            <w:tcW w:w="1799" w:type="pct"/>
            <w:tcMar>
              <w:top w:w="0" w:type="dxa"/>
              <w:left w:w="6" w:type="dxa"/>
              <w:bottom w:w="0" w:type="dxa"/>
              <w:right w:w="6" w:type="dxa"/>
            </w:tcMar>
            <w:vAlign w:val="bottom"/>
            <w:hideMark/>
          </w:tcPr>
          <w:p w:rsidR="0000408F" w:rsidRDefault="0000408F">
            <w:pPr>
              <w:pStyle w:val="newncpi0"/>
            </w:pPr>
            <w:r>
              <w:t>___________________________</w:t>
            </w:r>
          </w:p>
        </w:tc>
      </w:tr>
      <w:tr w:rsidR="0000408F">
        <w:tc>
          <w:tcPr>
            <w:tcW w:w="2114" w:type="pct"/>
            <w:tcMar>
              <w:top w:w="0" w:type="dxa"/>
              <w:left w:w="6" w:type="dxa"/>
              <w:bottom w:w="0" w:type="dxa"/>
              <w:right w:w="6" w:type="dxa"/>
            </w:tcMar>
            <w:hideMark/>
          </w:tcPr>
          <w:p w:rsidR="0000408F" w:rsidRDefault="0000408F">
            <w:pPr>
              <w:pStyle w:val="table10"/>
            </w:pPr>
            <w:r>
              <w:t> </w:t>
            </w:r>
          </w:p>
        </w:tc>
        <w:tc>
          <w:tcPr>
            <w:tcW w:w="1087" w:type="pct"/>
            <w:tcMar>
              <w:top w:w="0" w:type="dxa"/>
              <w:left w:w="6" w:type="dxa"/>
              <w:bottom w:w="0" w:type="dxa"/>
              <w:right w:w="6" w:type="dxa"/>
            </w:tcMar>
            <w:hideMark/>
          </w:tcPr>
          <w:p w:rsidR="0000408F" w:rsidRDefault="0000408F">
            <w:pPr>
              <w:pStyle w:val="table10"/>
              <w:ind w:firstLine="352"/>
            </w:pPr>
            <w:r>
              <w:t>(подпись)</w:t>
            </w:r>
          </w:p>
        </w:tc>
        <w:tc>
          <w:tcPr>
            <w:tcW w:w="1799" w:type="pct"/>
            <w:tcMar>
              <w:top w:w="0" w:type="dxa"/>
              <w:left w:w="6" w:type="dxa"/>
              <w:bottom w:w="0" w:type="dxa"/>
              <w:right w:w="6" w:type="dxa"/>
            </w:tcMar>
            <w:hideMark/>
          </w:tcPr>
          <w:p w:rsidR="0000408F" w:rsidRDefault="0000408F">
            <w:pPr>
              <w:pStyle w:val="table10"/>
              <w:jc w:val="center"/>
            </w:pPr>
            <w:r>
              <w:t>(фамилия, инициалы, должность)</w:t>
            </w:r>
          </w:p>
        </w:tc>
      </w:tr>
      <w:tr w:rsidR="0000408F">
        <w:tc>
          <w:tcPr>
            <w:tcW w:w="2114" w:type="pct"/>
            <w:tcMar>
              <w:top w:w="0" w:type="dxa"/>
              <w:left w:w="6" w:type="dxa"/>
              <w:bottom w:w="0" w:type="dxa"/>
              <w:right w:w="6" w:type="dxa"/>
            </w:tcMar>
            <w:hideMark/>
          </w:tcPr>
          <w:p w:rsidR="0000408F" w:rsidRDefault="0000408F">
            <w:pPr>
              <w:pStyle w:val="table10"/>
            </w:pPr>
            <w:r>
              <w:t> </w:t>
            </w:r>
          </w:p>
        </w:tc>
        <w:tc>
          <w:tcPr>
            <w:tcW w:w="1087" w:type="pct"/>
            <w:tcMar>
              <w:top w:w="0" w:type="dxa"/>
              <w:left w:w="6" w:type="dxa"/>
              <w:bottom w:w="0" w:type="dxa"/>
              <w:right w:w="6" w:type="dxa"/>
            </w:tcMar>
            <w:hideMark/>
          </w:tcPr>
          <w:p w:rsidR="0000408F" w:rsidRDefault="0000408F">
            <w:pPr>
              <w:pStyle w:val="newncpi0"/>
              <w:ind w:firstLine="352"/>
            </w:pPr>
            <w:r>
              <w:t xml:space="preserve">М.П. </w:t>
            </w:r>
          </w:p>
        </w:tc>
        <w:tc>
          <w:tcPr>
            <w:tcW w:w="1799" w:type="pct"/>
            <w:tcMar>
              <w:top w:w="0" w:type="dxa"/>
              <w:left w:w="6" w:type="dxa"/>
              <w:bottom w:w="0" w:type="dxa"/>
              <w:right w:w="6" w:type="dxa"/>
            </w:tcMar>
            <w:hideMark/>
          </w:tcPr>
          <w:p w:rsidR="0000408F" w:rsidRDefault="0000408F">
            <w:pPr>
              <w:pStyle w:val="table10"/>
            </w:pPr>
            <w:r>
              <w:t> </w:t>
            </w:r>
          </w:p>
        </w:tc>
      </w:tr>
      <w:tr w:rsidR="0000408F">
        <w:tc>
          <w:tcPr>
            <w:tcW w:w="2114" w:type="pct"/>
            <w:tcMar>
              <w:top w:w="0" w:type="dxa"/>
              <w:left w:w="6" w:type="dxa"/>
              <w:bottom w:w="0" w:type="dxa"/>
              <w:right w:w="6" w:type="dxa"/>
            </w:tcMar>
            <w:hideMark/>
          </w:tcPr>
          <w:p w:rsidR="0000408F" w:rsidRDefault="0000408F">
            <w:pPr>
              <w:pStyle w:val="table10"/>
            </w:pPr>
            <w:r>
              <w:t> </w:t>
            </w:r>
          </w:p>
        </w:tc>
        <w:tc>
          <w:tcPr>
            <w:tcW w:w="1087" w:type="pct"/>
            <w:tcMar>
              <w:top w:w="0" w:type="dxa"/>
              <w:left w:w="6" w:type="dxa"/>
              <w:bottom w:w="0" w:type="dxa"/>
              <w:right w:w="6" w:type="dxa"/>
            </w:tcMar>
            <w:vAlign w:val="bottom"/>
            <w:hideMark/>
          </w:tcPr>
          <w:p w:rsidR="0000408F" w:rsidRDefault="0000408F">
            <w:pPr>
              <w:pStyle w:val="newncpi0"/>
            </w:pPr>
            <w:r>
              <w:t>____________</w:t>
            </w:r>
          </w:p>
        </w:tc>
        <w:tc>
          <w:tcPr>
            <w:tcW w:w="1799" w:type="pct"/>
            <w:tcMar>
              <w:top w:w="0" w:type="dxa"/>
              <w:left w:w="6" w:type="dxa"/>
              <w:bottom w:w="0" w:type="dxa"/>
              <w:right w:w="6" w:type="dxa"/>
            </w:tcMar>
            <w:vAlign w:val="bottom"/>
            <w:hideMark/>
          </w:tcPr>
          <w:p w:rsidR="0000408F" w:rsidRDefault="0000408F">
            <w:pPr>
              <w:pStyle w:val="newncpi0"/>
            </w:pPr>
            <w:r>
              <w:t>___________________________</w:t>
            </w:r>
          </w:p>
        </w:tc>
      </w:tr>
      <w:tr w:rsidR="0000408F">
        <w:tc>
          <w:tcPr>
            <w:tcW w:w="2114" w:type="pct"/>
            <w:tcMar>
              <w:top w:w="0" w:type="dxa"/>
              <w:left w:w="6" w:type="dxa"/>
              <w:bottom w:w="0" w:type="dxa"/>
              <w:right w:w="6" w:type="dxa"/>
            </w:tcMar>
            <w:hideMark/>
          </w:tcPr>
          <w:p w:rsidR="0000408F" w:rsidRDefault="0000408F">
            <w:pPr>
              <w:pStyle w:val="table10"/>
            </w:pPr>
            <w:r>
              <w:t> </w:t>
            </w:r>
          </w:p>
        </w:tc>
        <w:tc>
          <w:tcPr>
            <w:tcW w:w="1087" w:type="pct"/>
            <w:tcMar>
              <w:top w:w="0" w:type="dxa"/>
              <w:left w:w="6" w:type="dxa"/>
              <w:bottom w:w="0" w:type="dxa"/>
              <w:right w:w="6" w:type="dxa"/>
            </w:tcMar>
            <w:hideMark/>
          </w:tcPr>
          <w:p w:rsidR="0000408F" w:rsidRDefault="0000408F">
            <w:pPr>
              <w:pStyle w:val="table10"/>
              <w:ind w:firstLine="352"/>
            </w:pPr>
            <w:r>
              <w:t>(подпись)</w:t>
            </w:r>
          </w:p>
        </w:tc>
        <w:tc>
          <w:tcPr>
            <w:tcW w:w="1799" w:type="pct"/>
            <w:tcMar>
              <w:top w:w="0" w:type="dxa"/>
              <w:left w:w="6" w:type="dxa"/>
              <w:bottom w:w="0" w:type="dxa"/>
              <w:right w:w="6" w:type="dxa"/>
            </w:tcMar>
            <w:hideMark/>
          </w:tcPr>
          <w:p w:rsidR="0000408F" w:rsidRDefault="0000408F">
            <w:pPr>
              <w:pStyle w:val="table10"/>
              <w:jc w:val="center"/>
            </w:pPr>
            <w:r>
              <w:t>(фамилия, инициалы, должность)</w:t>
            </w:r>
          </w:p>
        </w:tc>
      </w:tr>
      <w:tr w:rsidR="0000408F">
        <w:tc>
          <w:tcPr>
            <w:tcW w:w="2114" w:type="pct"/>
            <w:tcMar>
              <w:top w:w="0" w:type="dxa"/>
              <w:left w:w="6" w:type="dxa"/>
              <w:bottom w:w="0" w:type="dxa"/>
              <w:right w:w="6" w:type="dxa"/>
            </w:tcMar>
            <w:hideMark/>
          </w:tcPr>
          <w:p w:rsidR="0000408F" w:rsidRDefault="0000408F">
            <w:pPr>
              <w:pStyle w:val="table10"/>
            </w:pPr>
            <w:r>
              <w:t> </w:t>
            </w:r>
          </w:p>
        </w:tc>
        <w:tc>
          <w:tcPr>
            <w:tcW w:w="1087" w:type="pct"/>
            <w:tcMar>
              <w:top w:w="0" w:type="dxa"/>
              <w:left w:w="6" w:type="dxa"/>
              <w:bottom w:w="0" w:type="dxa"/>
              <w:right w:w="6" w:type="dxa"/>
            </w:tcMar>
            <w:hideMark/>
          </w:tcPr>
          <w:p w:rsidR="0000408F" w:rsidRDefault="0000408F">
            <w:pPr>
              <w:pStyle w:val="newncpi0"/>
              <w:ind w:firstLine="352"/>
            </w:pPr>
            <w:r>
              <w:t xml:space="preserve">М.П. </w:t>
            </w:r>
          </w:p>
        </w:tc>
        <w:tc>
          <w:tcPr>
            <w:tcW w:w="1799" w:type="pct"/>
            <w:tcMar>
              <w:top w:w="0" w:type="dxa"/>
              <w:left w:w="6" w:type="dxa"/>
              <w:bottom w:w="0" w:type="dxa"/>
              <w:right w:w="6" w:type="dxa"/>
            </w:tcMar>
            <w:hideMark/>
          </w:tcPr>
          <w:p w:rsidR="0000408F" w:rsidRDefault="0000408F">
            <w:pPr>
              <w:pStyle w:val="table10"/>
            </w:pPr>
            <w:r>
              <w:t> </w:t>
            </w:r>
          </w:p>
        </w:tc>
      </w:tr>
      <w:tr w:rsidR="0000408F">
        <w:tc>
          <w:tcPr>
            <w:tcW w:w="2114" w:type="pct"/>
            <w:tcMar>
              <w:top w:w="0" w:type="dxa"/>
              <w:left w:w="6" w:type="dxa"/>
              <w:bottom w:w="0" w:type="dxa"/>
              <w:right w:w="6" w:type="dxa"/>
            </w:tcMar>
            <w:hideMark/>
          </w:tcPr>
          <w:p w:rsidR="0000408F" w:rsidRDefault="0000408F">
            <w:pPr>
              <w:pStyle w:val="table10"/>
            </w:pPr>
            <w:r>
              <w:t> </w:t>
            </w:r>
          </w:p>
        </w:tc>
        <w:tc>
          <w:tcPr>
            <w:tcW w:w="1087" w:type="pct"/>
            <w:tcMar>
              <w:top w:w="0" w:type="dxa"/>
              <w:left w:w="6" w:type="dxa"/>
              <w:bottom w:w="0" w:type="dxa"/>
              <w:right w:w="6" w:type="dxa"/>
            </w:tcMar>
            <w:vAlign w:val="bottom"/>
            <w:hideMark/>
          </w:tcPr>
          <w:p w:rsidR="0000408F" w:rsidRDefault="0000408F">
            <w:pPr>
              <w:pStyle w:val="newncpi0"/>
            </w:pPr>
            <w:r>
              <w:t>____________</w:t>
            </w:r>
          </w:p>
        </w:tc>
        <w:tc>
          <w:tcPr>
            <w:tcW w:w="1799" w:type="pct"/>
            <w:tcMar>
              <w:top w:w="0" w:type="dxa"/>
              <w:left w:w="6" w:type="dxa"/>
              <w:bottom w:w="0" w:type="dxa"/>
              <w:right w:w="6" w:type="dxa"/>
            </w:tcMar>
            <w:vAlign w:val="bottom"/>
            <w:hideMark/>
          </w:tcPr>
          <w:p w:rsidR="0000408F" w:rsidRDefault="0000408F">
            <w:pPr>
              <w:pStyle w:val="newncpi0"/>
            </w:pPr>
            <w:r>
              <w:t>___________________________</w:t>
            </w:r>
          </w:p>
        </w:tc>
      </w:tr>
      <w:tr w:rsidR="0000408F">
        <w:tc>
          <w:tcPr>
            <w:tcW w:w="2114" w:type="pct"/>
            <w:tcMar>
              <w:top w:w="0" w:type="dxa"/>
              <w:left w:w="6" w:type="dxa"/>
              <w:bottom w:w="0" w:type="dxa"/>
              <w:right w:w="6" w:type="dxa"/>
            </w:tcMar>
            <w:hideMark/>
          </w:tcPr>
          <w:p w:rsidR="0000408F" w:rsidRDefault="0000408F">
            <w:pPr>
              <w:pStyle w:val="table10"/>
            </w:pPr>
            <w:r>
              <w:t> </w:t>
            </w:r>
          </w:p>
        </w:tc>
        <w:tc>
          <w:tcPr>
            <w:tcW w:w="1087" w:type="pct"/>
            <w:tcMar>
              <w:top w:w="0" w:type="dxa"/>
              <w:left w:w="6" w:type="dxa"/>
              <w:bottom w:w="0" w:type="dxa"/>
              <w:right w:w="6" w:type="dxa"/>
            </w:tcMar>
            <w:hideMark/>
          </w:tcPr>
          <w:p w:rsidR="0000408F" w:rsidRDefault="0000408F">
            <w:pPr>
              <w:pStyle w:val="table10"/>
              <w:ind w:firstLine="352"/>
            </w:pPr>
            <w:r>
              <w:t>(подпись)</w:t>
            </w:r>
          </w:p>
        </w:tc>
        <w:tc>
          <w:tcPr>
            <w:tcW w:w="1799" w:type="pct"/>
            <w:tcMar>
              <w:top w:w="0" w:type="dxa"/>
              <w:left w:w="6" w:type="dxa"/>
              <w:bottom w:w="0" w:type="dxa"/>
              <w:right w:w="6" w:type="dxa"/>
            </w:tcMar>
            <w:hideMark/>
          </w:tcPr>
          <w:p w:rsidR="0000408F" w:rsidRDefault="0000408F">
            <w:pPr>
              <w:pStyle w:val="table10"/>
              <w:jc w:val="center"/>
            </w:pPr>
            <w:r>
              <w:t>(фамилия, инициалы, должность)</w:t>
            </w:r>
          </w:p>
        </w:tc>
      </w:tr>
      <w:tr w:rsidR="0000408F">
        <w:tc>
          <w:tcPr>
            <w:tcW w:w="2114" w:type="pct"/>
            <w:tcMar>
              <w:top w:w="0" w:type="dxa"/>
              <w:left w:w="6" w:type="dxa"/>
              <w:bottom w:w="0" w:type="dxa"/>
              <w:right w:w="6" w:type="dxa"/>
            </w:tcMar>
            <w:hideMark/>
          </w:tcPr>
          <w:p w:rsidR="0000408F" w:rsidRDefault="0000408F">
            <w:pPr>
              <w:pStyle w:val="table10"/>
            </w:pPr>
            <w:r>
              <w:t> </w:t>
            </w:r>
          </w:p>
        </w:tc>
        <w:tc>
          <w:tcPr>
            <w:tcW w:w="1087" w:type="pct"/>
            <w:tcMar>
              <w:top w:w="0" w:type="dxa"/>
              <w:left w:w="6" w:type="dxa"/>
              <w:bottom w:w="0" w:type="dxa"/>
              <w:right w:w="6" w:type="dxa"/>
            </w:tcMar>
            <w:hideMark/>
          </w:tcPr>
          <w:p w:rsidR="0000408F" w:rsidRDefault="0000408F">
            <w:pPr>
              <w:pStyle w:val="newncpi0"/>
              <w:ind w:firstLine="352"/>
            </w:pPr>
            <w:r>
              <w:t xml:space="preserve">М.П. </w:t>
            </w:r>
          </w:p>
        </w:tc>
        <w:tc>
          <w:tcPr>
            <w:tcW w:w="1799" w:type="pct"/>
            <w:tcMar>
              <w:top w:w="0" w:type="dxa"/>
              <w:left w:w="6" w:type="dxa"/>
              <w:bottom w:w="0" w:type="dxa"/>
              <w:right w:w="6" w:type="dxa"/>
            </w:tcMar>
            <w:hideMark/>
          </w:tcPr>
          <w:p w:rsidR="0000408F" w:rsidRDefault="0000408F">
            <w:pPr>
              <w:pStyle w:val="table10"/>
            </w:pPr>
            <w:r>
              <w:t> </w:t>
            </w:r>
          </w:p>
        </w:tc>
      </w:tr>
      <w:tr w:rsidR="0000408F">
        <w:tc>
          <w:tcPr>
            <w:tcW w:w="2114" w:type="pct"/>
            <w:tcMar>
              <w:top w:w="0" w:type="dxa"/>
              <w:left w:w="6" w:type="dxa"/>
              <w:bottom w:w="0" w:type="dxa"/>
              <w:right w:w="6" w:type="dxa"/>
            </w:tcMar>
            <w:hideMark/>
          </w:tcPr>
          <w:p w:rsidR="0000408F" w:rsidRDefault="0000408F">
            <w:pPr>
              <w:pStyle w:val="table10"/>
            </w:pPr>
            <w:r>
              <w:t> </w:t>
            </w:r>
          </w:p>
        </w:tc>
        <w:tc>
          <w:tcPr>
            <w:tcW w:w="1087" w:type="pct"/>
            <w:tcMar>
              <w:top w:w="0" w:type="dxa"/>
              <w:left w:w="6" w:type="dxa"/>
              <w:bottom w:w="0" w:type="dxa"/>
              <w:right w:w="6" w:type="dxa"/>
            </w:tcMar>
            <w:vAlign w:val="bottom"/>
            <w:hideMark/>
          </w:tcPr>
          <w:p w:rsidR="0000408F" w:rsidRDefault="0000408F">
            <w:pPr>
              <w:pStyle w:val="newncpi0"/>
            </w:pPr>
            <w:r>
              <w:t>____________</w:t>
            </w:r>
          </w:p>
        </w:tc>
        <w:tc>
          <w:tcPr>
            <w:tcW w:w="1799" w:type="pct"/>
            <w:tcMar>
              <w:top w:w="0" w:type="dxa"/>
              <w:left w:w="6" w:type="dxa"/>
              <w:bottom w:w="0" w:type="dxa"/>
              <w:right w:w="6" w:type="dxa"/>
            </w:tcMar>
            <w:vAlign w:val="bottom"/>
            <w:hideMark/>
          </w:tcPr>
          <w:p w:rsidR="0000408F" w:rsidRDefault="0000408F">
            <w:pPr>
              <w:pStyle w:val="newncpi0"/>
            </w:pPr>
            <w:r>
              <w:t>___________________________</w:t>
            </w:r>
          </w:p>
        </w:tc>
      </w:tr>
      <w:tr w:rsidR="0000408F">
        <w:tc>
          <w:tcPr>
            <w:tcW w:w="2114" w:type="pct"/>
            <w:tcMar>
              <w:top w:w="0" w:type="dxa"/>
              <w:left w:w="6" w:type="dxa"/>
              <w:bottom w:w="0" w:type="dxa"/>
              <w:right w:w="6" w:type="dxa"/>
            </w:tcMar>
            <w:hideMark/>
          </w:tcPr>
          <w:p w:rsidR="0000408F" w:rsidRDefault="0000408F">
            <w:pPr>
              <w:pStyle w:val="table10"/>
            </w:pPr>
            <w:r>
              <w:t> </w:t>
            </w:r>
          </w:p>
        </w:tc>
        <w:tc>
          <w:tcPr>
            <w:tcW w:w="1087" w:type="pct"/>
            <w:tcMar>
              <w:top w:w="0" w:type="dxa"/>
              <w:left w:w="6" w:type="dxa"/>
              <w:bottom w:w="0" w:type="dxa"/>
              <w:right w:w="6" w:type="dxa"/>
            </w:tcMar>
            <w:hideMark/>
          </w:tcPr>
          <w:p w:rsidR="0000408F" w:rsidRDefault="0000408F">
            <w:pPr>
              <w:pStyle w:val="table10"/>
              <w:ind w:firstLine="352"/>
            </w:pPr>
            <w:r>
              <w:t>(подпись)</w:t>
            </w:r>
          </w:p>
        </w:tc>
        <w:tc>
          <w:tcPr>
            <w:tcW w:w="1799" w:type="pct"/>
            <w:tcMar>
              <w:top w:w="0" w:type="dxa"/>
              <w:left w:w="6" w:type="dxa"/>
              <w:bottom w:w="0" w:type="dxa"/>
              <w:right w:w="6" w:type="dxa"/>
            </w:tcMar>
            <w:hideMark/>
          </w:tcPr>
          <w:p w:rsidR="0000408F" w:rsidRDefault="0000408F">
            <w:pPr>
              <w:pStyle w:val="table10"/>
              <w:jc w:val="center"/>
            </w:pPr>
            <w:r>
              <w:t>(фамилия, инициалы, должность)</w:t>
            </w:r>
          </w:p>
        </w:tc>
      </w:tr>
      <w:tr w:rsidR="0000408F">
        <w:tc>
          <w:tcPr>
            <w:tcW w:w="2114" w:type="pct"/>
            <w:tcMar>
              <w:top w:w="0" w:type="dxa"/>
              <w:left w:w="6" w:type="dxa"/>
              <w:bottom w:w="0" w:type="dxa"/>
              <w:right w:w="6" w:type="dxa"/>
            </w:tcMar>
            <w:hideMark/>
          </w:tcPr>
          <w:p w:rsidR="0000408F" w:rsidRDefault="0000408F">
            <w:pPr>
              <w:pStyle w:val="table10"/>
            </w:pPr>
            <w:r>
              <w:t> </w:t>
            </w:r>
          </w:p>
        </w:tc>
        <w:tc>
          <w:tcPr>
            <w:tcW w:w="1087" w:type="pct"/>
            <w:tcMar>
              <w:top w:w="0" w:type="dxa"/>
              <w:left w:w="6" w:type="dxa"/>
              <w:bottom w:w="0" w:type="dxa"/>
              <w:right w:w="6" w:type="dxa"/>
            </w:tcMar>
            <w:hideMark/>
          </w:tcPr>
          <w:p w:rsidR="0000408F" w:rsidRDefault="0000408F">
            <w:pPr>
              <w:pStyle w:val="newncpi0"/>
              <w:ind w:firstLine="352"/>
            </w:pPr>
            <w:r>
              <w:t xml:space="preserve">М.П. </w:t>
            </w:r>
          </w:p>
        </w:tc>
        <w:tc>
          <w:tcPr>
            <w:tcW w:w="1799" w:type="pct"/>
            <w:tcMar>
              <w:top w:w="0" w:type="dxa"/>
              <w:left w:w="6" w:type="dxa"/>
              <w:bottom w:w="0" w:type="dxa"/>
              <w:right w:w="6" w:type="dxa"/>
            </w:tcMar>
            <w:hideMark/>
          </w:tcPr>
          <w:p w:rsidR="0000408F" w:rsidRDefault="0000408F">
            <w:pPr>
              <w:pStyle w:val="table10"/>
            </w:pPr>
            <w:r>
              <w:t> </w:t>
            </w:r>
          </w:p>
        </w:tc>
      </w:tr>
    </w:tbl>
    <w:p w:rsidR="0000408F" w:rsidRDefault="0000408F">
      <w:pPr>
        <w:pStyle w:val="endform"/>
      </w:pPr>
      <w:r>
        <w:t> </w:t>
      </w:r>
    </w:p>
    <w:p w:rsidR="0000408F" w:rsidRDefault="0000408F">
      <w:pPr>
        <w:rPr>
          <w:rFonts w:eastAsia="Times New Roman"/>
        </w:rPr>
        <w:sectPr w:rsidR="0000408F" w:rsidSect="0000408F">
          <w:pgSz w:w="11920" w:h="16840"/>
          <w:pgMar w:top="567" w:right="1134" w:bottom="567" w:left="1418" w:header="280" w:footer="709" w:gutter="0"/>
          <w:cols w:space="720"/>
          <w:docGrid w:linePitch="299"/>
        </w:sectPr>
      </w:pPr>
    </w:p>
    <w:p w:rsidR="0000408F" w:rsidRDefault="0000408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9956"/>
        <w:gridCol w:w="5748"/>
      </w:tblGrid>
      <w:tr w:rsidR="0000408F">
        <w:tc>
          <w:tcPr>
            <w:tcW w:w="3170" w:type="pct"/>
            <w:tcMar>
              <w:top w:w="0" w:type="dxa"/>
              <w:left w:w="6" w:type="dxa"/>
              <w:bottom w:w="0" w:type="dxa"/>
              <w:right w:w="6" w:type="dxa"/>
            </w:tcMar>
            <w:hideMark/>
          </w:tcPr>
          <w:p w:rsidR="0000408F" w:rsidRDefault="0000408F">
            <w:pPr>
              <w:pStyle w:val="newncpi"/>
            </w:pPr>
            <w:r>
              <w:t> </w:t>
            </w:r>
          </w:p>
        </w:tc>
        <w:tc>
          <w:tcPr>
            <w:tcW w:w="1830" w:type="pct"/>
            <w:tcMar>
              <w:top w:w="0" w:type="dxa"/>
              <w:left w:w="6" w:type="dxa"/>
              <w:bottom w:w="0" w:type="dxa"/>
              <w:right w:w="6" w:type="dxa"/>
            </w:tcMar>
            <w:hideMark/>
          </w:tcPr>
          <w:p w:rsidR="0000408F" w:rsidRDefault="0000408F">
            <w:pPr>
              <w:pStyle w:val="append1"/>
            </w:pPr>
            <w:r>
              <w:t>Приложение 8</w:t>
            </w:r>
          </w:p>
          <w:p w:rsidR="0000408F" w:rsidRDefault="0000408F">
            <w:pPr>
              <w:pStyle w:val="append"/>
            </w:pPr>
            <w:r>
              <w:t xml:space="preserve">к Правилам ведения рыболовного </w:t>
            </w:r>
            <w:r>
              <w:br/>
              <w:t xml:space="preserve">хозяйства и рыболовства </w:t>
            </w:r>
          </w:p>
        </w:tc>
      </w:tr>
    </w:tbl>
    <w:p w:rsidR="0000408F" w:rsidRDefault="0000408F">
      <w:pPr>
        <w:pStyle w:val="begform"/>
      </w:pPr>
      <w:r>
        <w:t> </w:t>
      </w:r>
    </w:p>
    <w:p w:rsidR="0000408F" w:rsidRDefault="0000408F">
      <w:pPr>
        <w:pStyle w:val="onestring"/>
      </w:pPr>
      <w:r>
        <w:t>Форма</w:t>
      </w:r>
    </w:p>
    <w:p w:rsidR="0000408F" w:rsidRDefault="0000408F">
      <w:pPr>
        <w:pStyle w:val="newncpi"/>
      </w:pPr>
      <w:r>
        <w:t> </w:t>
      </w:r>
    </w:p>
    <w:p w:rsidR="0000408F" w:rsidRDefault="0000408F">
      <w:pPr>
        <w:pStyle w:val="newncpi0"/>
      </w:pPr>
      <w:r>
        <w:t>______________________________________________________________________________</w:t>
      </w:r>
    </w:p>
    <w:p w:rsidR="0000408F" w:rsidRDefault="0000408F">
      <w:pPr>
        <w:pStyle w:val="undline"/>
        <w:jc w:val="center"/>
      </w:pPr>
      <w:r>
        <w:t>(наименование органа государственного рыболовного контроля)</w:t>
      </w:r>
    </w:p>
    <w:p w:rsidR="0000408F" w:rsidRDefault="0000408F">
      <w:pPr>
        <w:pStyle w:val="titlep"/>
      </w:pPr>
      <w:r>
        <w:t>АКТ № _________</w:t>
      </w:r>
      <w:r>
        <w:br/>
        <w:t xml:space="preserve">уничтожения орудий рыболовства из </w:t>
      </w:r>
      <w:proofErr w:type="spellStart"/>
      <w:r>
        <w:t>сетематериалов</w:t>
      </w:r>
      <w:proofErr w:type="spellEnd"/>
      <w:r>
        <w:t>, которые не могут быть использованы для промыслового рыболовства, и продукции рыболовства, затраты на доставку и реализацию которой превышают ее стоимость</w:t>
      </w:r>
    </w:p>
    <w:tbl>
      <w:tblPr>
        <w:tblW w:w="5000" w:type="pct"/>
        <w:tblCellMar>
          <w:left w:w="0" w:type="dxa"/>
          <w:right w:w="0" w:type="dxa"/>
        </w:tblCellMar>
        <w:tblLook w:val="04A0" w:firstRow="1" w:lastRow="0" w:firstColumn="1" w:lastColumn="0" w:noHBand="0" w:noVBand="1"/>
      </w:tblPr>
      <w:tblGrid>
        <w:gridCol w:w="6366"/>
        <w:gridCol w:w="9338"/>
      </w:tblGrid>
      <w:tr w:rsidR="0000408F">
        <w:trPr>
          <w:trHeight w:val="240"/>
        </w:trPr>
        <w:tc>
          <w:tcPr>
            <w:tcW w:w="2027" w:type="pct"/>
            <w:tcMar>
              <w:top w:w="0" w:type="dxa"/>
              <w:left w:w="6" w:type="dxa"/>
              <w:bottom w:w="0" w:type="dxa"/>
              <w:right w:w="6" w:type="dxa"/>
            </w:tcMar>
            <w:hideMark/>
          </w:tcPr>
          <w:p w:rsidR="0000408F" w:rsidRDefault="0000408F">
            <w:pPr>
              <w:pStyle w:val="newncpi0"/>
            </w:pPr>
            <w:r>
              <w:t xml:space="preserve">____ _______________ 20__ г. </w:t>
            </w:r>
          </w:p>
        </w:tc>
        <w:tc>
          <w:tcPr>
            <w:tcW w:w="2973" w:type="pct"/>
            <w:tcMar>
              <w:top w:w="0" w:type="dxa"/>
              <w:left w:w="6" w:type="dxa"/>
              <w:bottom w:w="0" w:type="dxa"/>
              <w:right w:w="6" w:type="dxa"/>
            </w:tcMar>
            <w:hideMark/>
          </w:tcPr>
          <w:p w:rsidR="0000408F" w:rsidRDefault="0000408F">
            <w:pPr>
              <w:pStyle w:val="newncpi0"/>
              <w:jc w:val="right"/>
            </w:pPr>
            <w:r>
              <w:t>______________________</w:t>
            </w:r>
          </w:p>
        </w:tc>
      </w:tr>
      <w:tr w:rsidR="0000408F">
        <w:trPr>
          <w:trHeight w:val="240"/>
        </w:trPr>
        <w:tc>
          <w:tcPr>
            <w:tcW w:w="2027" w:type="pct"/>
            <w:tcMar>
              <w:top w:w="0" w:type="dxa"/>
              <w:left w:w="6" w:type="dxa"/>
              <w:bottom w:w="0" w:type="dxa"/>
              <w:right w:w="6" w:type="dxa"/>
            </w:tcMar>
            <w:hideMark/>
          </w:tcPr>
          <w:p w:rsidR="0000408F" w:rsidRDefault="0000408F">
            <w:pPr>
              <w:pStyle w:val="table10"/>
            </w:pPr>
            <w:r>
              <w:t> </w:t>
            </w:r>
          </w:p>
        </w:tc>
        <w:tc>
          <w:tcPr>
            <w:tcW w:w="2973" w:type="pct"/>
            <w:tcMar>
              <w:top w:w="0" w:type="dxa"/>
              <w:left w:w="6" w:type="dxa"/>
              <w:bottom w:w="0" w:type="dxa"/>
              <w:right w:w="6" w:type="dxa"/>
            </w:tcMar>
            <w:hideMark/>
          </w:tcPr>
          <w:p w:rsidR="0000408F" w:rsidRDefault="0000408F">
            <w:pPr>
              <w:pStyle w:val="table10"/>
              <w:ind w:firstLine="3158"/>
            </w:pPr>
            <w:r>
              <w:t>(место составления акта)</w:t>
            </w:r>
          </w:p>
        </w:tc>
      </w:tr>
    </w:tbl>
    <w:p w:rsidR="0000408F" w:rsidRDefault="0000408F">
      <w:pPr>
        <w:pStyle w:val="newncpi"/>
      </w:pPr>
      <w:r>
        <w:t> </w:t>
      </w:r>
    </w:p>
    <w:p w:rsidR="0000408F" w:rsidRDefault="0000408F">
      <w:pPr>
        <w:pStyle w:val="newncpi0"/>
      </w:pPr>
      <w:r>
        <w:t>______________________________________________________________________________</w:t>
      </w:r>
    </w:p>
    <w:p w:rsidR="0000408F" w:rsidRDefault="0000408F">
      <w:pPr>
        <w:pStyle w:val="undline"/>
        <w:jc w:val="center"/>
      </w:pPr>
      <w:r>
        <w:t>(должность, фамилия, инициалы должностного лица, составившего настоящий акт)</w:t>
      </w:r>
    </w:p>
    <w:p w:rsidR="0000408F" w:rsidRDefault="0000408F">
      <w:pPr>
        <w:pStyle w:val="newncpi0"/>
      </w:pPr>
      <w:r>
        <w:t>в присутствии _________________________________________________________________</w:t>
      </w:r>
    </w:p>
    <w:p w:rsidR="0000408F" w:rsidRDefault="0000408F">
      <w:pPr>
        <w:pStyle w:val="undline"/>
        <w:ind w:firstLine="3720"/>
      </w:pPr>
      <w:r>
        <w:t>(фамилии, инициалы лиц, участвующих в уничтожении)</w:t>
      </w:r>
    </w:p>
    <w:p w:rsidR="0000408F" w:rsidRDefault="0000408F">
      <w:pPr>
        <w:pStyle w:val="newncpi0"/>
      </w:pPr>
      <w:r>
        <w:t>в соответствии с Правилами ведения рыболовного хозяйства и рыболовства произвели уничтожение орудий и продукции рыболовства согласно акту об изъятии ______________________________________________________________________________</w:t>
      </w:r>
    </w:p>
    <w:p w:rsidR="0000408F" w:rsidRDefault="0000408F">
      <w:pPr>
        <w:pStyle w:val="undline"/>
        <w:jc w:val="center"/>
      </w:pPr>
      <w:r>
        <w:t>(номер, дата и место составления акта об изъятии)</w:t>
      </w:r>
    </w:p>
    <w:p w:rsidR="0000408F" w:rsidRDefault="0000408F">
      <w:pPr>
        <w:pStyle w:val="newncpi0"/>
      </w:pPr>
      <w:r>
        <w:t>______________________________________________________________________________</w:t>
      </w:r>
    </w:p>
    <w:p w:rsidR="0000408F" w:rsidRDefault="0000408F">
      <w:pPr>
        <w:pStyle w:val="newncpi0"/>
      </w:pPr>
      <w:r>
        <w:t>путем ________________________________________________________________________</w:t>
      </w:r>
    </w:p>
    <w:p w:rsidR="0000408F" w:rsidRDefault="0000408F">
      <w:pPr>
        <w:pStyle w:val="newncpi0"/>
      </w:pPr>
      <w:r>
        <w:t>______________________________________________________________________________</w:t>
      </w:r>
    </w:p>
    <w:p w:rsidR="0000408F" w:rsidRDefault="0000408F">
      <w:pPr>
        <w:pStyle w:val="newncpi"/>
      </w:pPr>
      <w:r>
        <w:t> </w:t>
      </w:r>
    </w:p>
    <w:p w:rsidR="0000408F" w:rsidRDefault="0000408F">
      <w:pPr>
        <w:pStyle w:val="newncpi0"/>
      </w:pPr>
      <w:r>
        <w:t>По настоящему акту уничтожены:</w:t>
      </w:r>
    </w:p>
    <w:p w:rsidR="0000408F" w:rsidRDefault="0000408F">
      <w:pPr>
        <w:pStyle w:val="newncpi"/>
      </w:pPr>
      <w: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2202"/>
        <w:gridCol w:w="1784"/>
        <w:gridCol w:w="1134"/>
        <w:gridCol w:w="1052"/>
        <w:gridCol w:w="1027"/>
        <w:gridCol w:w="1228"/>
        <w:gridCol w:w="829"/>
        <w:gridCol w:w="1784"/>
        <w:gridCol w:w="1979"/>
        <w:gridCol w:w="2685"/>
      </w:tblGrid>
      <w:tr w:rsidR="0000408F">
        <w:trPr>
          <w:trHeight w:val="240"/>
        </w:trPr>
        <w:tc>
          <w:tcPr>
            <w:tcW w:w="70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Наименование орудий и продукции рыболовства</w:t>
            </w:r>
          </w:p>
        </w:tc>
        <w:tc>
          <w:tcPr>
            <w:tcW w:w="344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Характеристика</w:t>
            </w:r>
          </w:p>
        </w:tc>
        <w:tc>
          <w:tcPr>
            <w:tcW w:w="855"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0408F" w:rsidRDefault="0000408F">
            <w:pPr>
              <w:pStyle w:val="table10"/>
              <w:jc w:val="center"/>
            </w:pPr>
            <w:r>
              <w:t>Ориентировочная стоимость, рублей</w:t>
            </w:r>
          </w:p>
        </w:tc>
      </w:tr>
      <w:tr w:rsidR="0000408F">
        <w:trPr>
          <w:trHeight w:val="240"/>
        </w:trPr>
        <w:tc>
          <w:tcPr>
            <w:tcW w:w="0" w:type="auto"/>
            <w:vMerge/>
            <w:tcBorders>
              <w:top w:val="single" w:sz="4" w:space="0" w:color="auto"/>
              <w:bottom w:val="single" w:sz="4" w:space="0" w:color="auto"/>
              <w:right w:val="single" w:sz="4" w:space="0" w:color="auto"/>
            </w:tcBorders>
            <w:vAlign w:val="center"/>
            <w:hideMark/>
          </w:tcPr>
          <w:p w:rsidR="0000408F" w:rsidRDefault="0000408F">
            <w:pPr>
              <w:rPr>
                <w:rFonts w:eastAsiaTheme="minorEastAsia"/>
                <w:sz w:val="20"/>
                <w:szCs w:val="20"/>
              </w:rPr>
            </w:pPr>
          </w:p>
        </w:tc>
        <w:tc>
          <w:tcPr>
            <w:tcW w:w="19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орудий рыболовства</w:t>
            </w:r>
          </w:p>
        </w:tc>
        <w:tc>
          <w:tcPr>
            <w:tcW w:w="146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продукции рыболовства</w:t>
            </w:r>
          </w:p>
        </w:tc>
        <w:tc>
          <w:tcPr>
            <w:tcW w:w="0" w:type="auto"/>
            <w:vMerge/>
            <w:tcBorders>
              <w:top w:val="single" w:sz="4" w:space="0" w:color="auto"/>
              <w:left w:val="single" w:sz="4" w:space="0" w:color="auto"/>
              <w:bottom w:val="single" w:sz="4" w:space="0" w:color="auto"/>
            </w:tcBorders>
            <w:vAlign w:val="center"/>
            <w:hideMark/>
          </w:tcPr>
          <w:p w:rsidR="0000408F" w:rsidRDefault="0000408F">
            <w:pPr>
              <w:rPr>
                <w:rFonts w:eastAsiaTheme="minorEastAsia"/>
                <w:sz w:val="20"/>
                <w:szCs w:val="20"/>
              </w:rPr>
            </w:pPr>
          </w:p>
        </w:tc>
      </w:tr>
      <w:tr w:rsidR="0000408F">
        <w:trPr>
          <w:trHeight w:val="240"/>
        </w:trPr>
        <w:tc>
          <w:tcPr>
            <w:tcW w:w="0" w:type="auto"/>
            <w:vMerge/>
            <w:tcBorders>
              <w:top w:val="single" w:sz="4" w:space="0" w:color="auto"/>
              <w:bottom w:val="single" w:sz="4" w:space="0" w:color="auto"/>
              <w:right w:val="single" w:sz="4" w:space="0" w:color="auto"/>
            </w:tcBorders>
            <w:vAlign w:val="center"/>
            <w:hideMark/>
          </w:tcPr>
          <w:p w:rsidR="0000408F" w:rsidRDefault="0000408F">
            <w:pPr>
              <w:rPr>
                <w:rFonts w:eastAsiaTheme="minorEastAsia"/>
                <w:sz w:val="20"/>
                <w:szCs w:val="20"/>
              </w:rPr>
            </w:pP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количество,</w:t>
            </w:r>
            <w:r>
              <w:br/>
              <w:t>штук</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высота, метров</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длина, метров</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размер ячеи</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процент износа</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вид рыбы</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количество, штук</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вес, килограммов</w:t>
            </w:r>
          </w:p>
        </w:tc>
        <w:tc>
          <w:tcPr>
            <w:tcW w:w="0" w:type="auto"/>
            <w:vMerge/>
            <w:tcBorders>
              <w:top w:val="single" w:sz="4" w:space="0" w:color="auto"/>
              <w:left w:val="single" w:sz="4" w:space="0" w:color="auto"/>
              <w:bottom w:val="single" w:sz="4" w:space="0" w:color="auto"/>
            </w:tcBorders>
            <w:vAlign w:val="center"/>
            <w:hideMark/>
          </w:tcPr>
          <w:p w:rsidR="0000408F" w:rsidRDefault="0000408F">
            <w:pPr>
              <w:rPr>
                <w:rFonts w:eastAsiaTheme="minorEastAsia"/>
                <w:sz w:val="20"/>
                <w:szCs w:val="20"/>
              </w:rPr>
            </w:pPr>
          </w:p>
        </w:tc>
      </w:tr>
      <w:tr w:rsidR="0000408F">
        <w:trPr>
          <w:trHeight w:val="240"/>
        </w:trPr>
        <w:tc>
          <w:tcPr>
            <w:tcW w:w="701" w:type="pct"/>
            <w:tcBorders>
              <w:top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5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33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32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26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5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63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c>
          <w:tcPr>
            <w:tcW w:w="855" w:type="pct"/>
            <w:tcBorders>
              <w:top w:val="single" w:sz="4" w:space="0" w:color="auto"/>
              <w:left w:val="single" w:sz="4" w:space="0" w:color="auto"/>
            </w:tcBorders>
            <w:tcMar>
              <w:top w:w="0" w:type="dxa"/>
              <w:left w:w="6" w:type="dxa"/>
              <w:bottom w:w="0" w:type="dxa"/>
              <w:right w:w="6" w:type="dxa"/>
            </w:tcMar>
            <w:vAlign w:val="center"/>
            <w:hideMark/>
          </w:tcPr>
          <w:p w:rsidR="0000408F" w:rsidRDefault="0000408F">
            <w:pPr>
              <w:pStyle w:val="table10"/>
              <w:jc w:val="center"/>
            </w:pPr>
            <w:r>
              <w:t> </w:t>
            </w:r>
          </w:p>
        </w:tc>
      </w:tr>
    </w:tbl>
    <w:p w:rsidR="0000408F" w:rsidRDefault="0000408F">
      <w:pPr>
        <w:pStyle w:val="newncpi"/>
      </w:pPr>
      <w:r>
        <w:t> </w:t>
      </w:r>
    </w:p>
    <w:p w:rsidR="0000408F" w:rsidRDefault="0000408F">
      <w:pPr>
        <w:pStyle w:val="newncpi0"/>
      </w:pPr>
      <w:r>
        <w:t>Настоящий акт составлен в ________ экз.</w:t>
      </w:r>
    </w:p>
    <w:p w:rsidR="0000408F" w:rsidRDefault="0000408F">
      <w:pPr>
        <w:pStyle w:val="newncpi"/>
      </w:pPr>
      <w:r>
        <w:t> </w:t>
      </w:r>
    </w:p>
    <w:tbl>
      <w:tblPr>
        <w:tblW w:w="5000" w:type="pct"/>
        <w:tblCellMar>
          <w:left w:w="0" w:type="dxa"/>
          <w:right w:w="0" w:type="dxa"/>
        </w:tblCellMar>
        <w:tblLook w:val="04A0" w:firstRow="1" w:lastRow="0" w:firstColumn="1" w:lastColumn="0" w:noHBand="0" w:noVBand="1"/>
      </w:tblPr>
      <w:tblGrid>
        <w:gridCol w:w="4428"/>
        <w:gridCol w:w="3229"/>
        <w:gridCol w:w="1998"/>
        <w:gridCol w:w="6049"/>
      </w:tblGrid>
      <w:tr w:rsidR="0000408F">
        <w:trPr>
          <w:trHeight w:val="240"/>
        </w:trPr>
        <w:tc>
          <w:tcPr>
            <w:tcW w:w="1410" w:type="pct"/>
            <w:tcMar>
              <w:top w:w="0" w:type="dxa"/>
              <w:left w:w="6" w:type="dxa"/>
              <w:bottom w:w="0" w:type="dxa"/>
              <w:right w:w="6" w:type="dxa"/>
            </w:tcMar>
            <w:hideMark/>
          </w:tcPr>
          <w:p w:rsidR="0000408F" w:rsidRDefault="0000408F">
            <w:pPr>
              <w:pStyle w:val="newncpi0"/>
              <w:jc w:val="left"/>
            </w:pPr>
            <w:r>
              <w:lastRenderedPageBreak/>
              <w:t>Лица, присутствующие</w:t>
            </w:r>
            <w:r>
              <w:br/>
              <w:t xml:space="preserve">при составлении акта </w:t>
            </w:r>
          </w:p>
        </w:tc>
        <w:tc>
          <w:tcPr>
            <w:tcW w:w="1028" w:type="pct"/>
            <w:tcMar>
              <w:top w:w="0" w:type="dxa"/>
              <w:left w:w="6" w:type="dxa"/>
              <w:bottom w:w="0" w:type="dxa"/>
              <w:right w:w="6" w:type="dxa"/>
            </w:tcMar>
            <w:vAlign w:val="bottom"/>
            <w:hideMark/>
          </w:tcPr>
          <w:p w:rsidR="0000408F" w:rsidRDefault="0000408F">
            <w:pPr>
              <w:pStyle w:val="newncpi0"/>
            </w:pPr>
            <w:r>
              <w:t>_______________</w:t>
            </w:r>
          </w:p>
        </w:tc>
        <w:tc>
          <w:tcPr>
            <w:tcW w:w="636" w:type="pct"/>
            <w:tcMar>
              <w:top w:w="0" w:type="dxa"/>
              <w:left w:w="6" w:type="dxa"/>
              <w:bottom w:w="0" w:type="dxa"/>
              <w:right w:w="6" w:type="dxa"/>
            </w:tcMar>
            <w:vAlign w:val="bottom"/>
            <w:hideMark/>
          </w:tcPr>
          <w:p w:rsidR="0000408F" w:rsidRDefault="0000408F">
            <w:pPr>
              <w:pStyle w:val="newncpi0"/>
            </w:pPr>
            <w:r>
              <w:t> </w:t>
            </w:r>
          </w:p>
        </w:tc>
        <w:tc>
          <w:tcPr>
            <w:tcW w:w="1926" w:type="pct"/>
            <w:tcMar>
              <w:top w:w="0" w:type="dxa"/>
              <w:left w:w="6" w:type="dxa"/>
              <w:bottom w:w="0" w:type="dxa"/>
              <w:right w:w="6" w:type="dxa"/>
            </w:tcMar>
            <w:vAlign w:val="bottom"/>
            <w:hideMark/>
          </w:tcPr>
          <w:p w:rsidR="0000408F" w:rsidRDefault="0000408F">
            <w:pPr>
              <w:pStyle w:val="newncpi0"/>
            </w:pPr>
            <w:r>
              <w:t>_____________________________</w:t>
            </w:r>
          </w:p>
        </w:tc>
      </w:tr>
      <w:tr w:rsidR="0000408F">
        <w:tc>
          <w:tcPr>
            <w:tcW w:w="1410" w:type="pct"/>
            <w:tcMar>
              <w:top w:w="0" w:type="dxa"/>
              <w:left w:w="6" w:type="dxa"/>
              <w:bottom w:w="0" w:type="dxa"/>
              <w:right w:w="6" w:type="dxa"/>
            </w:tcMar>
            <w:hideMark/>
          </w:tcPr>
          <w:p w:rsidR="0000408F" w:rsidRDefault="0000408F">
            <w:pPr>
              <w:pStyle w:val="table10"/>
            </w:pPr>
            <w:r>
              <w:t> </w:t>
            </w:r>
          </w:p>
        </w:tc>
        <w:tc>
          <w:tcPr>
            <w:tcW w:w="1028" w:type="pct"/>
            <w:tcMar>
              <w:top w:w="0" w:type="dxa"/>
              <w:left w:w="6" w:type="dxa"/>
              <w:bottom w:w="0" w:type="dxa"/>
              <w:right w:w="6" w:type="dxa"/>
            </w:tcMar>
            <w:hideMark/>
          </w:tcPr>
          <w:p w:rsidR="0000408F" w:rsidRDefault="0000408F">
            <w:pPr>
              <w:pStyle w:val="table10"/>
              <w:jc w:val="center"/>
            </w:pPr>
            <w:r>
              <w:t>(подпись)</w:t>
            </w:r>
          </w:p>
        </w:tc>
        <w:tc>
          <w:tcPr>
            <w:tcW w:w="636" w:type="pct"/>
            <w:tcMar>
              <w:top w:w="0" w:type="dxa"/>
              <w:left w:w="6" w:type="dxa"/>
              <w:bottom w:w="0" w:type="dxa"/>
              <w:right w:w="6" w:type="dxa"/>
            </w:tcMar>
            <w:hideMark/>
          </w:tcPr>
          <w:p w:rsidR="0000408F" w:rsidRDefault="0000408F">
            <w:pPr>
              <w:pStyle w:val="table10"/>
              <w:jc w:val="center"/>
            </w:pPr>
            <w:r>
              <w:t> </w:t>
            </w:r>
          </w:p>
        </w:tc>
        <w:tc>
          <w:tcPr>
            <w:tcW w:w="1926" w:type="pct"/>
            <w:tcMar>
              <w:top w:w="0" w:type="dxa"/>
              <w:left w:w="6" w:type="dxa"/>
              <w:bottom w:w="0" w:type="dxa"/>
              <w:right w:w="6" w:type="dxa"/>
            </w:tcMar>
            <w:hideMark/>
          </w:tcPr>
          <w:p w:rsidR="0000408F" w:rsidRDefault="0000408F">
            <w:pPr>
              <w:pStyle w:val="table10"/>
              <w:jc w:val="center"/>
            </w:pPr>
            <w:r>
              <w:t>(фамилия, собственное имя, отчество)</w:t>
            </w:r>
          </w:p>
        </w:tc>
      </w:tr>
      <w:tr w:rsidR="0000408F">
        <w:tc>
          <w:tcPr>
            <w:tcW w:w="1410" w:type="pct"/>
            <w:tcMar>
              <w:top w:w="0" w:type="dxa"/>
              <w:left w:w="6" w:type="dxa"/>
              <w:bottom w:w="0" w:type="dxa"/>
              <w:right w:w="6" w:type="dxa"/>
            </w:tcMar>
            <w:hideMark/>
          </w:tcPr>
          <w:p w:rsidR="0000408F" w:rsidRDefault="0000408F">
            <w:pPr>
              <w:pStyle w:val="table10"/>
            </w:pPr>
            <w:r>
              <w:t> </w:t>
            </w:r>
          </w:p>
        </w:tc>
        <w:tc>
          <w:tcPr>
            <w:tcW w:w="1028" w:type="pct"/>
            <w:tcMar>
              <w:top w:w="0" w:type="dxa"/>
              <w:left w:w="6" w:type="dxa"/>
              <w:bottom w:w="0" w:type="dxa"/>
              <w:right w:w="6" w:type="dxa"/>
            </w:tcMar>
            <w:vAlign w:val="bottom"/>
            <w:hideMark/>
          </w:tcPr>
          <w:p w:rsidR="0000408F" w:rsidRDefault="0000408F">
            <w:pPr>
              <w:pStyle w:val="newncpi0"/>
            </w:pPr>
            <w:r>
              <w:t>_______________</w:t>
            </w:r>
          </w:p>
        </w:tc>
        <w:tc>
          <w:tcPr>
            <w:tcW w:w="636" w:type="pct"/>
            <w:tcMar>
              <w:top w:w="0" w:type="dxa"/>
              <w:left w:w="6" w:type="dxa"/>
              <w:bottom w:w="0" w:type="dxa"/>
              <w:right w:w="6" w:type="dxa"/>
            </w:tcMar>
            <w:vAlign w:val="bottom"/>
            <w:hideMark/>
          </w:tcPr>
          <w:p w:rsidR="0000408F" w:rsidRDefault="0000408F">
            <w:pPr>
              <w:pStyle w:val="newncpi0"/>
            </w:pPr>
            <w:r>
              <w:t> </w:t>
            </w:r>
          </w:p>
        </w:tc>
        <w:tc>
          <w:tcPr>
            <w:tcW w:w="1926" w:type="pct"/>
            <w:tcMar>
              <w:top w:w="0" w:type="dxa"/>
              <w:left w:w="6" w:type="dxa"/>
              <w:bottom w:w="0" w:type="dxa"/>
              <w:right w:w="6" w:type="dxa"/>
            </w:tcMar>
            <w:vAlign w:val="bottom"/>
            <w:hideMark/>
          </w:tcPr>
          <w:p w:rsidR="0000408F" w:rsidRDefault="0000408F">
            <w:pPr>
              <w:pStyle w:val="newncpi0"/>
            </w:pPr>
            <w:r>
              <w:t>_____________________________</w:t>
            </w:r>
          </w:p>
        </w:tc>
      </w:tr>
      <w:tr w:rsidR="0000408F">
        <w:tc>
          <w:tcPr>
            <w:tcW w:w="1410" w:type="pct"/>
            <w:tcMar>
              <w:top w:w="0" w:type="dxa"/>
              <w:left w:w="6" w:type="dxa"/>
              <w:bottom w:w="0" w:type="dxa"/>
              <w:right w:w="6" w:type="dxa"/>
            </w:tcMar>
            <w:hideMark/>
          </w:tcPr>
          <w:p w:rsidR="0000408F" w:rsidRDefault="0000408F">
            <w:pPr>
              <w:pStyle w:val="table10"/>
            </w:pPr>
            <w:r>
              <w:t> </w:t>
            </w:r>
          </w:p>
        </w:tc>
        <w:tc>
          <w:tcPr>
            <w:tcW w:w="1028" w:type="pct"/>
            <w:tcMar>
              <w:top w:w="0" w:type="dxa"/>
              <w:left w:w="6" w:type="dxa"/>
              <w:bottom w:w="0" w:type="dxa"/>
              <w:right w:w="6" w:type="dxa"/>
            </w:tcMar>
            <w:hideMark/>
          </w:tcPr>
          <w:p w:rsidR="0000408F" w:rsidRDefault="0000408F">
            <w:pPr>
              <w:pStyle w:val="table10"/>
              <w:jc w:val="center"/>
            </w:pPr>
            <w:r>
              <w:t>(подпись)</w:t>
            </w:r>
          </w:p>
        </w:tc>
        <w:tc>
          <w:tcPr>
            <w:tcW w:w="636" w:type="pct"/>
            <w:tcMar>
              <w:top w:w="0" w:type="dxa"/>
              <w:left w:w="6" w:type="dxa"/>
              <w:bottom w:w="0" w:type="dxa"/>
              <w:right w:w="6" w:type="dxa"/>
            </w:tcMar>
            <w:hideMark/>
          </w:tcPr>
          <w:p w:rsidR="0000408F" w:rsidRDefault="0000408F">
            <w:pPr>
              <w:pStyle w:val="table10"/>
              <w:jc w:val="center"/>
            </w:pPr>
            <w:r>
              <w:t> </w:t>
            </w:r>
          </w:p>
        </w:tc>
        <w:tc>
          <w:tcPr>
            <w:tcW w:w="1926" w:type="pct"/>
            <w:tcMar>
              <w:top w:w="0" w:type="dxa"/>
              <w:left w:w="6" w:type="dxa"/>
              <w:bottom w:w="0" w:type="dxa"/>
              <w:right w:w="6" w:type="dxa"/>
            </w:tcMar>
            <w:hideMark/>
          </w:tcPr>
          <w:p w:rsidR="0000408F" w:rsidRDefault="0000408F">
            <w:pPr>
              <w:pStyle w:val="table10"/>
              <w:jc w:val="center"/>
            </w:pPr>
            <w:r>
              <w:t>(фамилия, собственное имя, отчество)</w:t>
            </w:r>
          </w:p>
        </w:tc>
      </w:tr>
      <w:tr w:rsidR="0000408F">
        <w:tc>
          <w:tcPr>
            <w:tcW w:w="1410" w:type="pct"/>
            <w:tcMar>
              <w:top w:w="0" w:type="dxa"/>
              <w:left w:w="6" w:type="dxa"/>
              <w:bottom w:w="0" w:type="dxa"/>
              <w:right w:w="6" w:type="dxa"/>
            </w:tcMar>
            <w:hideMark/>
          </w:tcPr>
          <w:p w:rsidR="0000408F" w:rsidRDefault="0000408F">
            <w:pPr>
              <w:pStyle w:val="table10"/>
            </w:pPr>
            <w:r>
              <w:t> </w:t>
            </w:r>
          </w:p>
        </w:tc>
        <w:tc>
          <w:tcPr>
            <w:tcW w:w="1028" w:type="pct"/>
            <w:tcMar>
              <w:top w:w="0" w:type="dxa"/>
              <w:left w:w="6" w:type="dxa"/>
              <w:bottom w:w="0" w:type="dxa"/>
              <w:right w:w="6" w:type="dxa"/>
            </w:tcMar>
            <w:vAlign w:val="bottom"/>
            <w:hideMark/>
          </w:tcPr>
          <w:p w:rsidR="0000408F" w:rsidRDefault="0000408F">
            <w:pPr>
              <w:pStyle w:val="newncpi0"/>
            </w:pPr>
            <w:r>
              <w:t>_______________</w:t>
            </w:r>
          </w:p>
        </w:tc>
        <w:tc>
          <w:tcPr>
            <w:tcW w:w="636" w:type="pct"/>
            <w:tcMar>
              <w:top w:w="0" w:type="dxa"/>
              <w:left w:w="6" w:type="dxa"/>
              <w:bottom w:w="0" w:type="dxa"/>
              <w:right w:w="6" w:type="dxa"/>
            </w:tcMar>
            <w:vAlign w:val="bottom"/>
            <w:hideMark/>
          </w:tcPr>
          <w:p w:rsidR="0000408F" w:rsidRDefault="0000408F">
            <w:pPr>
              <w:pStyle w:val="newncpi0"/>
            </w:pPr>
            <w:r>
              <w:t> </w:t>
            </w:r>
          </w:p>
        </w:tc>
        <w:tc>
          <w:tcPr>
            <w:tcW w:w="1926" w:type="pct"/>
            <w:tcMar>
              <w:top w:w="0" w:type="dxa"/>
              <w:left w:w="6" w:type="dxa"/>
              <w:bottom w:w="0" w:type="dxa"/>
              <w:right w:w="6" w:type="dxa"/>
            </w:tcMar>
            <w:vAlign w:val="bottom"/>
            <w:hideMark/>
          </w:tcPr>
          <w:p w:rsidR="0000408F" w:rsidRDefault="0000408F">
            <w:pPr>
              <w:pStyle w:val="newncpi0"/>
            </w:pPr>
            <w:r>
              <w:t>_____________________________</w:t>
            </w:r>
          </w:p>
        </w:tc>
      </w:tr>
      <w:tr w:rsidR="0000408F">
        <w:tc>
          <w:tcPr>
            <w:tcW w:w="1410" w:type="pct"/>
            <w:tcMar>
              <w:top w:w="0" w:type="dxa"/>
              <w:left w:w="6" w:type="dxa"/>
              <w:bottom w:w="0" w:type="dxa"/>
              <w:right w:w="6" w:type="dxa"/>
            </w:tcMar>
            <w:hideMark/>
          </w:tcPr>
          <w:p w:rsidR="0000408F" w:rsidRDefault="0000408F">
            <w:pPr>
              <w:pStyle w:val="table10"/>
            </w:pPr>
            <w:r>
              <w:t> </w:t>
            </w:r>
          </w:p>
        </w:tc>
        <w:tc>
          <w:tcPr>
            <w:tcW w:w="1028" w:type="pct"/>
            <w:tcMar>
              <w:top w:w="0" w:type="dxa"/>
              <w:left w:w="6" w:type="dxa"/>
              <w:bottom w:w="0" w:type="dxa"/>
              <w:right w:w="6" w:type="dxa"/>
            </w:tcMar>
            <w:hideMark/>
          </w:tcPr>
          <w:p w:rsidR="0000408F" w:rsidRDefault="0000408F">
            <w:pPr>
              <w:pStyle w:val="table10"/>
              <w:jc w:val="center"/>
            </w:pPr>
            <w:r>
              <w:t>(подпись)</w:t>
            </w:r>
          </w:p>
        </w:tc>
        <w:tc>
          <w:tcPr>
            <w:tcW w:w="636" w:type="pct"/>
            <w:tcMar>
              <w:top w:w="0" w:type="dxa"/>
              <w:left w:w="6" w:type="dxa"/>
              <w:bottom w:w="0" w:type="dxa"/>
              <w:right w:w="6" w:type="dxa"/>
            </w:tcMar>
            <w:hideMark/>
          </w:tcPr>
          <w:p w:rsidR="0000408F" w:rsidRDefault="0000408F">
            <w:pPr>
              <w:pStyle w:val="table10"/>
              <w:jc w:val="center"/>
            </w:pPr>
            <w:r>
              <w:t> </w:t>
            </w:r>
          </w:p>
        </w:tc>
        <w:tc>
          <w:tcPr>
            <w:tcW w:w="1926" w:type="pct"/>
            <w:tcMar>
              <w:top w:w="0" w:type="dxa"/>
              <w:left w:w="6" w:type="dxa"/>
              <w:bottom w:w="0" w:type="dxa"/>
              <w:right w:w="6" w:type="dxa"/>
            </w:tcMar>
            <w:hideMark/>
          </w:tcPr>
          <w:p w:rsidR="0000408F" w:rsidRDefault="0000408F">
            <w:pPr>
              <w:pStyle w:val="table10"/>
              <w:jc w:val="center"/>
            </w:pPr>
            <w:r>
              <w:t>(фамилия, собственное имя, отчество)</w:t>
            </w:r>
          </w:p>
        </w:tc>
      </w:tr>
      <w:tr w:rsidR="0000408F">
        <w:tc>
          <w:tcPr>
            <w:tcW w:w="1410" w:type="pct"/>
            <w:tcMar>
              <w:top w:w="0" w:type="dxa"/>
              <w:left w:w="6" w:type="dxa"/>
              <w:bottom w:w="0" w:type="dxa"/>
              <w:right w:w="6" w:type="dxa"/>
            </w:tcMar>
            <w:hideMark/>
          </w:tcPr>
          <w:p w:rsidR="0000408F" w:rsidRDefault="0000408F">
            <w:pPr>
              <w:pStyle w:val="newncpi0"/>
              <w:jc w:val="left"/>
            </w:pPr>
            <w:r>
              <w:t>Должностное лицо,</w:t>
            </w:r>
            <w:r>
              <w:br/>
              <w:t>составившее акт</w:t>
            </w:r>
          </w:p>
        </w:tc>
        <w:tc>
          <w:tcPr>
            <w:tcW w:w="1028" w:type="pct"/>
            <w:tcMar>
              <w:top w:w="0" w:type="dxa"/>
              <w:left w:w="6" w:type="dxa"/>
              <w:bottom w:w="0" w:type="dxa"/>
              <w:right w:w="6" w:type="dxa"/>
            </w:tcMar>
            <w:vAlign w:val="bottom"/>
            <w:hideMark/>
          </w:tcPr>
          <w:p w:rsidR="0000408F" w:rsidRDefault="0000408F">
            <w:pPr>
              <w:pStyle w:val="newncpi0"/>
            </w:pPr>
            <w:r>
              <w:t>_______________</w:t>
            </w:r>
          </w:p>
        </w:tc>
        <w:tc>
          <w:tcPr>
            <w:tcW w:w="636" w:type="pct"/>
            <w:tcMar>
              <w:top w:w="0" w:type="dxa"/>
              <w:left w:w="6" w:type="dxa"/>
              <w:bottom w:w="0" w:type="dxa"/>
              <w:right w:w="6" w:type="dxa"/>
            </w:tcMar>
            <w:vAlign w:val="bottom"/>
            <w:hideMark/>
          </w:tcPr>
          <w:p w:rsidR="0000408F" w:rsidRDefault="0000408F">
            <w:pPr>
              <w:pStyle w:val="newncpi0"/>
            </w:pPr>
            <w:r>
              <w:t> </w:t>
            </w:r>
          </w:p>
        </w:tc>
        <w:tc>
          <w:tcPr>
            <w:tcW w:w="1926" w:type="pct"/>
            <w:tcMar>
              <w:top w:w="0" w:type="dxa"/>
              <w:left w:w="6" w:type="dxa"/>
              <w:bottom w:w="0" w:type="dxa"/>
              <w:right w:w="6" w:type="dxa"/>
            </w:tcMar>
            <w:vAlign w:val="bottom"/>
            <w:hideMark/>
          </w:tcPr>
          <w:p w:rsidR="0000408F" w:rsidRDefault="0000408F">
            <w:pPr>
              <w:pStyle w:val="newncpi0"/>
            </w:pPr>
            <w:r>
              <w:t>_____________________________</w:t>
            </w:r>
          </w:p>
        </w:tc>
      </w:tr>
      <w:tr w:rsidR="0000408F">
        <w:tc>
          <w:tcPr>
            <w:tcW w:w="1410" w:type="pct"/>
            <w:tcMar>
              <w:top w:w="0" w:type="dxa"/>
              <w:left w:w="6" w:type="dxa"/>
              <w:bottom w:w="0" w:type="dxa"/>
              <w:right w:w="6" w:type="dxa"/>
            </w:tcMar>
            <w:hideMark/>
          </w:tcPr>
          <w:p w:rsidR="0000408F" w:rsidRDefault="0000408F">
            <w:pPr>
              <w:pStyle w:val="table10"/>
            </w:pPr>
            <w:r>
              <w:t> </w:t>
            </w:r>
          </w:p>
        </w:tc>
        <w:tc>
          <w:tcPr>
            <w:tcW w:w="1028" w:type="pct"/>
            <w:tcMar>
              <w:top w:w="0" w:type="dxa"/>
              <w:left w:w="6" w:type="dxa"/>
              <w:bottom w:w="0" w:type="dxa"/>
              <w:right w:w="6" w:type="dxa"/>
            </w:tcMar>
            <w:hideMark/>
          </w:tcPr>
          <w:p w:rsidR="0000408F" w:rsidRDefault="0000408F">
            <w:pPr>
              <w:pStyle w:val="table10"/>
              <w:jc w:val="center"/>
            </w:pPr>
            <w:r>
              <w:t>(подпись)</w:t>
            </w:r>
          </w:p>
        </w:tc>
        <w:tc>
          <w:tcPr>
            <w:tcW w:w="636" w:type="pct"/>
            <w:tcMar>
              <w:top w:w="0" w:type="dxa"/>
              <w:left w:w="6" w:type="dxa"/>
              <w:bottom w:w="0" w:type="dxa"/>
              <w:right w:w="6" w:type="dxa"/>
            </w:tcMar>
            <w:hideMark/>
          </w:tcPr>
          <w:p w:rsidR="0000408F" w:rsidRDefault="0000408F">
            <w:pPr>
              <w:pStyle w:val="table10"/>
              <w:jc w:val="center"/>
            </w:pPr>
            <w:r>
              <w:t> </w:t>
            </w:r>
          </w:p>
        </w:tc>
        <w:tc>
          <w:tcPr>
            <w:tcW w:w="1926" w:type="pct"/>
            <w:tcMar>
              <w:top w:w="0" w:type="dxa"/>
              <w:left w:w="6" w:type="dxa"/>
              <w:bottom w:w="0" w:type="dxa"/>
              <w:right w:w="6" w:type="dxa"/>
            </w:tcMar>
            <w:hideMark/>
          </w:tcPr>
          <w:p w:rsidR="0000408F" w:rsidRDefault="0000408F">
            <w:pPr>
              <w:pStyle w:val="table10"/>
              <w:jc w:val="center"/>
            </w:pPr>
            <w:r>
              <w:t>(фамилия, собственное имя, отчество)</w:t>
            </w:r>
          </w:p>
        </w:tc>
      </w:tr>
    </w:tbl>
    <w:p w:rsidR="0000408F" w:rsidRDefault="0000408F">
      <w:pPr>
        <w:pStyle w:val="endform"/>
      </w:pPr>
      <w:r>
        <w:t> </w:t>
      </w:r>
    </w:p>
    <w:p w:rsidR="0000408F" w:rsidRDefault="0000408F">
      <w:pPr>
        <w:pStyle w:val="newncpi"/>
      </w:pPr>
      <w:r>
        <w:t> </w:t>
      </w:r>
    </w:p>
    <w:p w:rsidR="0000408F" w:rsidRDefault="0000408F">
      <w:pPr>
        <w:pStyle w:val="newncpi"/>
      </w:pPr>
      <w:r>
        <w:t> </w:t>
      </w:r>
    </w:p>
    <w:sectPr w:rsidR="0000408F" w:rsidSect="001F1621">
      <w:pgSz w:w="16838" w:h="11906" w:orient="landscape"/>
      <w:pgMar w:top="567" w:right="567" w:bottom="567" w:left="567"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E1E" w:rsidRDefault="004D5E1E" w:rsidP="0000408F">
      <w:pPr>
        <w:spacing w:after="0" w:line="240" w:lineRule="auto"/>
      </w:pPr>
      <w:r>
        <w:separator/>
      </w:r>
    </w:p>
  </w:endnote>
  <w:endnote w:type="continuationSeparator" w:id="0">
    <w:p w:rsidR="004D5E1E" w:rsidRDefault="004D5E1E" w:rsidP="0000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8F" w:rsidRDefault="0000408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8F" w:rsidRDefault="0000408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6" w:type="dxa"/>
      <w:tblBorders>
        <w:top w:val="single" w:sz="4" w:space="0" w:color="auto"/>
        <w:insideH w:val="single" w:sz="4" w:space="0" w:color="auto"/>
      </w:tblBorders>
      <w:tblLook w:val="04A0" w:firstRow="1" w:lastRow="0" w:firstColumn="1" w:lastColumn="0" w:noHBand="0" w:noVBand="1"/>
    </w:tblPr>
    <w:tblGrid>
      <w:gridCol w:w="2256"/>
      <w:gridCol w:w="7120"/>
    </w:tblGrid>
    <w:tr w:rsidR="0000408F" w:rsidTr="0000408F">
      <w:tc>
        <w:tcPr>
          <w:tcW w:w="1800" w:type="dxa"/>
          <w:shd w:val="clear" w:color="auto" w:fill="auto"/>
          <w:vAlign w:val="center"/>
        </w:tcPr>
        <w:p w:rsidR="0000408F" w:rsidRDefault="0000408F">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00408F" w:rsidRDefault="0000408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0408F" w:rsidRDefault="0000408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25.09.2018</w:t>
          </w:r>
        </w:p>
        <w:p w:rsidR="0000408F" w:rsidRPr="0000408F" w:rsidRDefault="0000408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0408F" w:rsidRDefault="0000408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E1E" w:rsidRDefault="004D5E1E" w:rsidP="0000408F">
      <w:pPr>
        <w:spacing w:after="0" w:line="240" w:lineRule="auto"/>
      </w:pPr>
      <w:r>
        <w:separator/>
      </w:r>
    </w:p>
  </w:footnote>
  <w:footnote w:type="continuationSeparator" w:id="0">
    <w:p w:rsidR="004D5E1E" w:rsidRDefault="004D5E1E" w:rsidP="00004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8F" w:rsidRDefault="0000408F" w:rsidP="0000408F">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00408F" w:rsidRDefault="0000408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8F" w:rsidRPr="0000408F" w:rsidRDefault="0000408F" w:rsidP="0000408F">
    <w:pPr>
      <w:pStyle w:val="a3"/>
      <w:framePr w:wrap="around" w:vAnchor="text" w:hAnchor="margin" w:xAlign="center" w:y="1"/>
      <w:rPr>
        <w:rStyle w:val="a7"/>
        <w:rFonts w:ascii="Times New Roman" w:hAnsi="Times New Roman" w:cs="Times New Roman"/>
        <w:sz w:val="24"/>
      </w:rPr>
    </w:pPr>
    <w:r w:rsidRPr="0000408F">
      <w:rPr>
        <w:rStyle w:val="a7"/>
        <w:rFonts w:ascii="Times New Roman" w:hAnsi="Times New Roman" w:cs="Times New Roman"/>
        <w:sz w:val="24"/>
      </w:rPr>
      <w:fldChar w:fldCharType="begin"/>
    </w:r>
    <w:r w:rsidRPr="0000408F">
      <w:rPr>
        <w:rStyle w:val="a7"/>
        <w:rFonts w:ascii="Times New Roman" w:hAnsi="Times New Roman" w:cs="Times New Roman"/>
        <w:sz w:val="24"/>
      </w:rPr>
      <w:instrText xml:space="preserve"> PAGE </w:instrText>
    </w:r>
    <w:r w:rsidRPr="0000408F">
      <w:rPr>
        <w:rStyle w:val="a7"/>
        <w:rFonts w:ascii="Times New Roman" w:hAnsi="Times New Roman" w:cs="Times New Roman"/>
        <w:sz w:val="24"/>
      </w:rPr>
      <w:fldChar w:fldCharType="separate"/>
    </w:r>
    <w:r w:rsidR="001F1621">
      <w:rPr>
        <w:rStyle w:val="a7"/>
        <w:rFonts w:ascii="Times New Roman" w:hAnsi="Times New Roman" w:cs="Times New Roman"/>
        <w:noProof/>
        <w:sz w:val="24"/>
      </w:rPr>
      <w:t>31</w:t>
    </w:r>
    <w:r w:rsidRPr="0000408F">
      <w:rPr>
        <w:rStyle w:val="a7"/>
        <w:rFonts w:ascii="Times New Roman" w:hAnsi="Times New Roman" w:cs="Times New Roman"/>
        <w:sz w:val="24"/>
      </w:rPr>
      <w:fldChar w:fldCharType="end"/>
    </w:r>
  </w:p>
  <w:p w:rsidR="0000408F" w:rsidRPr="0000408F" w:rsidRDefault="0000408F">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8F" w:rsidRDefault="000040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8F"/>
    <w:rsid w:val="0000408F"/>
    <w:rsid w:val="000D4E9E"/>
    <w:rsid w:val="001F1621"/>
    <w:rsid w:val="004D5E1E"/>
    <w:rsid w:val="007957B9"/>
    <w:rsid w:val="008822F4"/>
    <w:rsid w:val="00AA0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759B2"/>
  <w15:chartTrackingRefBased/>
  <w15:docId w15:val="{7B5F099C-B284-4F1C-A934-655ACEE7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0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408F"/>
  </w:style>
  <w:style w:type="paragraph" w:styleId="a5">
    <w:name w:val="footer"/>
    <w:basedOn w:val="a"/>
    <w:link w:val="a6"/>
    <w:uiPriority w:val="99"/>
    <w:unhideWhenUsed/>
    <w:rsid w:val="000040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408F"/>
  </w:style>
  <w:style w:type="character" w:styleId="a7">
    <w:name w:val="page number"/>
    <w:basedOn w:val="a0"/>
    <w:uiPriority w:val="99"/>
    <w:semiHidden/>
    <w:unhideWhenUsed/>
    <w:rsid w:val="0000408F"/>
  </w:style>
  <w:style w:type="table" w:styleId="a8">
    <w:name w:val="Table Grid"/>
    <w:basedOn w:val="a1"/>
    <w:uiPriority w:val="39"/>
    <w:rsid w:val="0000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a0"/>
    <w:rsid w:val="0000408F"/>
    <w:rPr>
      <w:rFonts w:ascii="Times New Roman" w:hAnsi="Times New Roman" w:cs="Times New Roman" w:hint="default"/>
      <w:caps/>
    </w:rPr>
  </w:style>
  <w:style w:type="character" w:customStyle="1" w:styleId="promulgator">
    <w:name w:val="promulgator"/>
    <w:basedOn w:val="a0"/>
    <w:rsid w:val="0000408F"/>
    <w:rPr>
      <w:rFonts w:ascii="Times New Roman" w:hAnsi="Times New Roman" w:cs="Times New Roman" w:hint="default"/>
      <w:caps/>
    </w:rPr>
  </w:style>
  <w:style w:type="paragraph" w:customStyle="1" w:styleId="newncpi">
    <w:name w:val="newncpi"/>
    <w:basedOn w:val="a"/>
    <w:rsid w:val="0000408F"/>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datepr">
    <w:name w:val="datepr"/>
    <w:basedOn w:val="a0"/>
    <w:rsid w:val="0000408F"/>
    <w:rPr>
      <w:rFonts w:ascii="Times New Roman" w:hAnsi="Times New Roman" w:cs="Times New Roman" w:hint="default"/>
    </w:rPr>
  </w:style>
  <w:style w:type="character" w:customStyle="1" w:styleId="number">
    <w:name w:val="number"/>
    <w:basedOn w:val="a0"/>
    <w:rsid w:val="0000408F"/>
    <w:rPr>
      <w:rFonts w:ascii="Times New Roman" w:hAnsi="Times New Roman" w:cs="Times New Roman" w:hint="default"/>
    </w:rPr>
  </w:style>
  <w:style w:type="paragraph" w:customStyle="1" w:styleId="1">
    <w:name w:val="Заголовок1"/>
    <w:basedOn w:val="a"/>
    <w:rsid w:val="0000408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ngei">
    <w:name w:val="changei"/>
    <w:basedOn w:val="a"/>
    <w:rsid w:val="0000408F"/>
    <w:pPr>
      <w:spacing w:after="0" w:line="240" w:lineRule="auto"/>
      <w:ind w:left="1021"/>
    </w:pPr>
    <w:rPr>
      <w:rFonts w:ascii="Times New Roman" w:eastAsiaTheme="minorEastAsia" w:hAnsi="Times New Roman" w:cs="Times New Roman"/>
      <w:sz w:val="24"/>
      <w:szCs w:val="24"/>
      <w:lang w:eastAsia="ru-RU"/>
    </w:rPr>
  </w:style>
  <w:style w:type="paragraph" w:customStyle="1" w:styleId="changeadd">
    <w:name w:val="changeadd"/>
    <w:basedOn w:val="a"/>
    <w:rsid w:val="0000408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izvlechen">
    <w:name w:val="izvlechen"/>
    <w:basedOn w:val="a"/>
    <w:rsid w:val="0000408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0040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040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line">
    <w:name w:val="snoskiline"/>
    <w:basedOn w:val="a"/>
    <w:rsid w:val="0000408F"/>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00408F"/>
    <w:pPr>
      <w:spacing w:after="0" w:line="240" w:lineRule="auto"/>
      <w:ind w:firstLine="567"/>
      <w:jc w:val="both"/>
    </w:pPr>
    <w:rPr>
      <w:rFonts w:ascii="Times New Roman" w:eastAsiaTheme="minorEastAsia" w:hAnsi="Times New Roman" w:cs="Times New Roman"/>
      <w:sz w:val="20"/>
      <w:szCs w:val="20"/>
      <w:lang w:eastAsia="ru-RU"/>
    </w:rPr>
  </w:style>
  <w:style w:type="character" w:customStyle="1" w:styleId="post">
    <w:name w:val="post"/>
    <w:basedOn w:val="a0"/>
    <w:rsid w:val="0000408F"/>
    <w:rPr>
      <w:rFonts w:ascii="Times New Roman" w:hAnsi="Times New Roman" w:cs="Times New Roman" w:hint="default"/>
      <w:b/>
      <w:bCs/>
      <w:sz w:val="22"/>
      <w:szCs w:val="22"/>
    </w:rPr>
  </w:style>
  <w:style w:type="paragraph" w:customStyle="1" w:styleId="newncpi00">
    <w:name w:val="newncpi00"/>
    <w:basedOn w:val="a"/>
    <w:rsid w:val="0000408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pers">
    <w:name w:val="pers"/>
    <w:basedOn w:val="a0"/>
    <w:rsid w:val="0000408F"/>
    <w:rPr>
      <w:rFonts w:ascii="Times New Roman" w:hAnsi="Times New Roman" w:cs="Times New Roman" w:hint="default"/>
      <w:b/>
      <w:bCs/>
      <w:sz w:val="22"/>
      <w:szCs w:val="22"/>
    </w:rPr>
  </w:style>
  <w:style w:type="paragraph" w:customStyle="1" w:styleId="endform">
    <w:name w:val="endform"/>
    <w:basedOn w:val="a"/>
    <w:rsid w:val="000040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1">
    <w:name w:val="cap1"/>
    <w:basedOn w:val="a"/>
    <w:rsid w:val="0000408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0408F"/>
    <w:pPr>
      <w:spacing w:after="120" w:line="240" w:lineRule="auto"/>
    </w:pPr>
    <w:rPr>
      <w:rFonts w:ascii="Times New Roman" w:eastAsiaTheme="minorEastAsia" w:hAnsi="Times New Roman" w:cs="Times New Roman"/>
      <w:lang w:eastAsia="ru-RU"/>
    </w:rPr>
  </w:style>
  <w:style w:type="paragraph" w:customStyle="1" w:styleId="titleu">
    <w:name w:val="titleu"/>
    <w:basedOn w:val="a"/>
    <w:rsid w:val="0000408F"/>
    <w:pPr>
      <w:spacing w:before="240" w:after="240" w:line="240" w:lineRule="auto"/>
    </w:pPr>
    <w:rPr>
      <w:rFonts w:ascii="Times New Roman" w:eastAsiaTheme="minorEastAsia" w:hAnsi="Times New Roman" w:cs="Times New Roman"/>
      <w:b/>
      <w:bCs/>
      <w:sz w:val="24"/>
      <w:szCs w:val="24"/>
      <w:lang w:eastAsia="ru-RU"/>
    </w:rPr>
  </w:style>
  <w:style w:type="paragraph" w:customStyle="1" w:styleId="zagrazdel">
    <w:name w:val="zagrazdel"/>
    <w:basedOn w:val="a"/>
    <w:rsid w:val="0000408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chapter">
    <w:name w:val="chapter"/>
    <w:basedOn w:val="a"/>
    <w:rsid w:val="0000408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ppend1">
    <w:name w:val="append1"/>
    <w:basedOn w:val="a"/>
    <w:rsid w:val="0000408F"/>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00408F"/>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00408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edizmeren">
    <w:name w:val="edizmeren"/>
    <w:basedOn w:val="a"/>
    <w:rsid w:val="0000408F"/>
    <w:pPr>
      <w:spacing w:after="0" w:line="240" w:lineRule="auto"/>
      <w:jc w:val="right"/>
    </w:pPr>
    <w:rPr>
      <w:rFonts w:ascii="Times New Roman" w:eastAsiaTheme="minorEastAsia" w:hAnsi="Times New Roman" w:cs="Times New Roman"/>
      <w:sz w:val="20"/>
      <w:szCs w:val="20"/>
      <w:lang w:eastAsia="ru-RU"/>
    </w:rPr>
  </w:style>
  <w:style w:type="paragraph" w:customStyle="1" w:styleId="table10">
    <w:name w:val="table10"/>
    <w:basedOn w:val="a"/>
    <w:rsid w:val="0000408F"/>
    <w:pPr>
      <w:spacing w:after="0" w:line="240" w:lineRule="auto"/>
    </w:pPr>
    <w:rPr>
      <w:rFonts w:ascii="Times New Roman" w:eastAsiaTheme="minorEastAsia" w:hAnsi="Times New Roman" w:cs="Times New Roman"/>
      <w:sz w:val="20"/>
      <w:szCs w:val="20"/>
      <w:lang w:eastAsia="ru-RU"/>
    </w:rPr>
  </w:style>
  <w:style w:type="paragraph" w:customStyle="1" w:styleId="begform">
    <w:name w:val="begform"/>
    <w:basedOn w:val="a"/>
    <w:rsid w:val="000040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nestring">
    <w:name w:val="onestring"/>
    <w:basedOn w:val="a"/>
    <w:rsid w:val="0000408F"/>
    <w:pPr>
      <w:spacing w:after="0" w:line="240" w:lineRule="auto"/>
      <w:jc w:val="right"/>
    </w:pPr>
    <w:rPr>
      <w:rFonts w:ascii="Times New Roman" w:eastAsiaTheme="minorEastAsia" w:hAnsi="Times New Roman" w:cs="Times New Roman"/>
      <w:lang w:eastAsia="ru-RU"/>
    </w:rPr>
  </w:style>
  <w:style w:type="paragraph" w:customStyle="1" w:styleId="newncpi0">
    <w:name w:val="newncpi0"/>
    <w:basedOn w:val="a"/>
    <w:rsid w:val="0000408F"/>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00408F"/>
    <w:pPr>
      <w:spacing w:after="0" w:line="240" w:lineRule="auto"/>
      <w:jc w:val="both"/>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41</Pages>
  <Words>18011</Words>
  <Characters>102667</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 Громович</dc:creator>
  <cp:keywords/>
  <dc:description/>
  <cp:lastModifiedBy>Ольга И. Громович</cp:lastModifiedBy>
  <cp:revision>2</cp:revision>
  <dcterms:created xsi:type="dcterms:W3CDTF">2018-09-25T14:41:00Z</dcterms:created>
  <dcterms:modified xsi:type="dcterms:W3CDTF">2018-09-27T11:47:00Z</dcterms:modified>
</cp:coreProperties>
</file>